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3ADF" w14:textId="7F851718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様式第</w:t>
      </w:r>
      <w:r w:rsidRPr="004E73A2">
        <w:rPr>
          <w:rFonts w:ascii="ＭＳ 明朝" w:eastAsia="ＭＳ 明朝" w:hAnsi="ＭＳ 明朝" w:cs="Times New Roman"/>
          <w:szCs w:val="24"/>
        </w:rPr>
        <w:t>4</w:t>
      </w:r>
      <w:r w:rsidRPr="004E73A2">
        <w:rPr>
          <w:rFonts w:ascii="ＭＳ 明朝" w:eastAsia="ＭＳ 明朝" w:hAnsi="ＭＳ 明朝" w:cs="Times New Roman" w:hint="eastAsia"/>
          <w:szCs w:val="24"/>
        </w:rPr>
        <w:t>号</w:t>
      </w:r>
    </w:p>
    <w:p w14:paraId="1EF46A09" w14:textId="03F66477" w:rsidR="009552D6" w:rsidRPr="004E73A2" w:rsidRDefault="009552D6" w:rsidP="009552D6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4E73A2">
        <w:rPr>
          <w:rFonts w:ascii="ＭＳ 明朝" w:eastAsia="ＭＳ 明朝" w:hAnsi="ＭＳ 明朝" w:cs="Times New Roman" w:hint="eastAsia"/>
          <w:sz w:val="28"/>
          <w:szCs w:val="24"/>
        </w:rPr>
        <w:t>中小企業海外市場開拓支援事業実施報告書</w:t>
      </w:r>
    </w:p>
    <w:p w14:paraId="219499D6" w14:textId="77777777" w:rsidR="009552D6" w:rsidRPr="004E73A2" w:rsidRDefault="009552D6" w:rsidP="009552D6">
      <w:pPr>
        <w:rPr>
          <w:rFonts w:ascii="Century" w:eastAsia="ＭＳ 明朝" w:hAnsi="Century" w:cs="Times New Roman"/>
          <w:b/>
          <w:bCs/>
          <w:szCs w:val="24"/>
        </w:rPr>
      </w:pPr>
    </w:p>
    <w:p w14:paraId="5CDE73EB" w14:textId="77777777" w:rsidR="009552D6" w:rsidRPr="004E73A2" w:rsidRDefault="009552D6" w:rsidP="009552D6">
      <w:pPr>
        <w:jc w:val="right"/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5D11DBA8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公益社団法人</w:t>
      </w:r>
      <w:r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szCs w:val="24"/>
        </w:rPr>
        <w:t>静岡県国際経済振興会</w:t>
      </w:r>
    </w:p>
    <w:p w14:paraId="11249B58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　長　　吉林　章仁　　様</w:t>
      </w:r>
    </w:p>
    <w:p w14:paraId="4468343E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</w:p>
    <w:p w14:paraId="6CA90DFB" w14:textId="13727625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在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地</w:t>
      </w:r>
    </w:p>
    <w:p w14:paraId="2C8A3FC2" w14:textId="77777777" w:rsidR="009552D6" w:rsidRPr="004E73A2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社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名</w:t>
      </w:r>
    </w:p>
    <w:p w14:paraId="4EBCCCC4" w14:textId="7665D083" w:rsidR="009552D6" w:rsidRPr="004E73A2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代表者名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                  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(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印</w:t>
      </w:r>
      <w:r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3C086C7F" w14:textId="77777777" w:rsidR="009552D6" w:rsidRPr="004E73A2" w:rsidRDefault="009552D6" w:rsidP="009552D6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2A371031" w14:textId="6D6F9555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下記事業が完了したので関係資料を添えて報告致します。</w:t>
      </w:r>
    </w:p>
    <w:p w14:paraId="6CC0DB3B" w14:textId="3DA7624A" w:rsidR="00C20F3D" w:rsidRPr="004E73A2" w:rsidRDefault="00C20F3D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59729476" w14:textId="62948F8C" w:rsidR="00C20F3D" w:rsidRPr="004E73A2" w:rsidRDefault="00C20F3D" w:rsidP="00C20F3D">
      <w:pPr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記</w:t>
      </w:r>
    </w:p>
    <w:p w14:paraId="1D74E94A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29268C48" w14:textId="790D2D21" w:rsidR="009552D6" w:rsidRPr="004E73A2" w:rsidRDefault="00354FFA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/>
          <w:kern w:val="0"/>
          <w:szCs w:val="24"/>
        </w:rPr>
        <w:t>1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．事業名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該当項目を１つ選択すること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46E07C2D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海外見本市出展　　　　　　　□　海外向け販売促進媒体作成</w:t>
      </w:r>
    </w:p>
    <w:p w14:paraId="2D0891E8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Century" w:eastAsia="ＭＳ 明朝" w:hAnsi="Century" w:cs="Times New Roman" w:hint="eastAsia"/>
          <w:szCs w:val="24"/>
        </w:rPr>
        <w:t>外国出願</w:t>
      </w:r>
      <w:r w:rsidRPr="004E73A2">
        <w:rPr>
          <w:rFonts w:ascii="ＭＳ 明朝" w:eastAsia="ＭＳ 明朝" w:hAnsi="Century" w:cs="Times New Roman" w:hint="eastAsia"/>
          <w:szCs w:val="24"/>
        </w:rPr>
        <w:t>（特許、意匠、商標）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海外市場調査</w:t>
      </w:r>
    </w:p>
    <w:p w14:paraId="3CD236AA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ＭＳ 明朝" w:eastAsia="ＭＳ 明朝" w:hAnsi="Century" w:cs="Times New Roman" w:hint="eastAsia"/>
          <w:szCs w:val="24"/>
        </w:rPr>
        <w:t xml:space="preserve">国際規格認証取得申請　　　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海外向けオンライン販売</w:t>
      </w:r>
    </w:p>
    <w:p w14:paraId="6787F93D" w14:textId="23025741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66717F10" w14:textId="337E6B9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</w:p>
    <w:p w14:paraId="2B2463DA" w14:textId="088C9A8D" w:rsidR="009552D6" w:rsidRPr="004E73A2" w:rsidRDefault="00354FFA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2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．実施事業概要</w:t>
      </w:r>
    </w:p>
    <w:p w14:paraId="2E177046" w14:textId="27185D30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Century" w:cs="Times New Roman" w:hint="eastAsia"/>
          <w:szCs w:val="24"/>
        </w:rPr>
        <w:t xml:space="preserve">    （申請書と同様の内容をご記載ください）</w:t>
      </w:r>
    </w:p>
    <w:p w14:paraId="6ADD3C01" w14:textId="77777777" w:rsidR="0072090C" w:rsidRPr="004E73A2" w:rsidRDefault="0072090C" w:rsidP="0072090C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申請対象国：</w:t>
      </w:r>
    </w:p>
    <w:p w14:paraId="4453D39F" w14:textId="77777777" w:rsidR="0072090C" w:rsidRPr="004E73A2" w:rsidRDefault="0072090C" w:rsidP="0072090C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事業の内容：</w:t>
      </w:r>
    </w:p>
    <w:p w14:paraId="64332A6E" w14:textId="6202B982" w:rsidR="00354FFA" w:rsidRPr="004E73A2" w:rsidRDefault="00354FFA" w:rsidP="009552D6">
      <w:pPr>
        <w:rPr>
          <w:rFonts w:ascii="ＭＳ 明朝" w:eastAsia="ＭＳ 明朝" w:hAnsi="Century" w:cs="Times New Roman"/>
          <w:szCs w:val="24"/>
        </w:rPr>
      </w:pPr>
    </w:p>
    <w:p w14:paraId="735FA41A" w14:textId="790E847B" w:rsidR="009552D6" w:rsidRPr="004E73A2" w:rsidRDefault="00354FFA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3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事業実施に要した経費内訳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単位：円，外貨建の場合は円換算し記入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37277FF1" w14:textId="47A9343C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※外貨建の場合は、適用した為替レートの根拠資料を添付すること。</w:t>
      </w:r>
    </w:p>
    <w:p w14:paraId="01641C31" w14:textId="67C044D9" w:rsidR="009552D6" w:rsidRPr="004E73A2" w:rsidRDefault="00662443" w:rsidP="009552D6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91CC" wp14:editId="28E7005F">
                <wp:simplePos x="0" y="0"/>
                <wp:positionH relativeFrom="column">
                  <wp:posOffset>-572770</wp:posOffset>
                </wp:positionH>
                <wp:positionV relativeFrom="paragraph">
                  <wp:posOffset>824865</wp:posOffset>
                </wp:positionV>
                <wp:extent cx="3840480" cy="2682240"/>
                <wp:effectExtent l="0" t="0" r="217170" b="2286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2682240"/>
                        </a:xfrm>
                        <a:prstGeom prst="wedgeRoundRectCallout">
                          <a:avLst>
                            <a:gd name="adj1" fmla="val 54358"/>
                            <a:gd name="adj2" fmla="val -4225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0F67" w14:textId="77777777" w:rsidR="009552D6" w:rsidRDefault="009552D6" w:rsidP="0066244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外貨の経費については下記のように取扱い願います。</w:t>
                            </w:r>
                          </w:p>
                          <w:p w14:paraId="1819D98F" w14:textId="77777777" w:rsidR="009552D6" w:rsidRPr="00BC2F92" w:rsidRDefault="009552D6" w:rsidP="00662443">
                            <w:pPr>
                              <w:spacing w:line="280" w:lineRule="exact"/>
                              <w:rPr>
                                <w:bdr w:val="single" w:sz="4" w:space="0" w:color="auto"/>
                              </w:rPr>
                            </w:pP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外国送金による支払い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（</w:t>
                            </w: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円→外貨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32BBEF3C" w14:textId="77777777" w:rsidR="009552D6" w:rsidRDefault="009552D6" w:rsidP="0066244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送金明細書記載のレートを適用。送金明細も添付すること。送金手数料は対象外。</w:t>
                            </w:r>
                          </w:p>
                          <w:p w14:paraId="6ED591AF" w14:textId="77777777" w:rsidR="009552D6" w:rsidRPr="00BC2F92" w:rsidRDefault="009552D6" w:rsidP="00662443">
                            <w:pPr>
                              <w:spacing w:line="280" w:lineRule="exact"/>
                              <w:rPr>
                                <w:bdr w:val="single" w:sz="4" w:space="0" w:color="auto"/>
                              </w:rPr>
                            </w:pP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外国送金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による支払い（</w:t>
                            </w: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外貨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→外貨）・外貨</w:t>
                            </w: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現金支払い</w:t>
                            </w:r>
                          </w:p>
                          <w:p w14:paraId="1242CBF5" w14:textId="77777777" w:rsidR="009552D6" w:rsidRDefault="009552D6" w:rsidP="0066244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支払日のT</w:t>
                            </w:r>
                            <w:r>
                              <w:t>TS</w:t>
                            </w:r>
                            <w:r>
                              <w:rPr>
                                <w:rFonts w:hint="eastAsia"/>
                              </w:rPr>
                              <w:t>レートを適用（三菱UFJ銀行等のWEBサイトにて確認）。</w:t>
                            </w:r>
                          </w:p>
                          <w:p w14:paraId="27972057" w14:textId="77777777" w:rsidR="009552D6" w:rsidRDefault="009552D6" w:rsidP="0066244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レート表、送金明細、現金の場合は領収書を添付。</w:t>
                            </w:r>
                          </w:p>
                          <w:p w14:paraId="6BC07521" w14:textId="77777777" w:rsidR="009552D6" w:rsidRPr="00BC2F92" w:rsidRDefault="009552D6" w:rsidP="00662443">
                            <w:pPr>
                              <w:spacing w:line="280" w:lineRule="exact"/>
                              <w:rPr>
                                <w:bdr w:val="single" w:sz="4" w:space="0" w:color="auto"/>
                              </w:rPr>
                            </w:pP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クレジットカード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による支払い（</w:t>
                            </w:r>
                            <w:r w:rsidRPr="00BC2F92">
                              <w:rPr>
                                <w:rFonts w:hint="eastAsia"/>
                                <w:bdr w:val="single" w:sz="4" w:space="0" w:color="auto"/>
                              </w:rPr>
                              <w:t>外貨→円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515A76C9" w14:textId="77777777" w:rsidR="009552D6" w:rsidRDefault="009552D6" w:rsidP="0066244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支払(引き落とし)日のT</w:t>
                            </w:r>
                            <w:r>
                              <w:t>TS</w:t>
                            </w:r>
                            <w:r>
                              <w:rPr>
                                <w:rFonts w:hint="eastAsia"/>
                              </w:rPr>
                              <w:t>レートを適用（三菱東京UFJ銀行等のWEBサイトにて確認）。レート表、カード利用明細(該当部分のみ)添付。カード手数料は対象外。</w:t>
                            </w:r>
                          </w:p>
                          <w:p w14:paraId="168BEA58" w14:textId="77777777" w:rsidR="009552D6" w:rsidRPr="007D3E2C" w:rsidRDefault="009552D6" w:rsidP="009552D6"/>
                          <w:p w14:paraId="10A9E5F9" w14:textId="77777777" w:rsidR="009552D6" w:rsidRPr="007D3E2C" w:rsidRDefault="009552D6" w:rsidP="009552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E91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-45.1pt;margin-top:64.95pt;width:302.4pt;height:2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" adj="22541,1674" fillcolor="#fff2cc">
                <v:textbox inset="5.85pt,.7pt,5.85pt,.7pt">
                  <w:txbxContent>
                    <w:p w14:paraId="7DD60F67" w14:textId="77777777" w:rsidR="009552D6" w:rsidRDefault="009552D6" w:rsidP="0066244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外貨の経費については下記のように取扱い願います。</w:t>
                      </w:r>
                    </w:p>
                    <w:p w14:paraId="1819D98F" w14:textId="77777777" w:rsidR="009552D6" w:rsidRPr="00BC2F92" w:rsidRDefault="009552D6" w:rsidP="00662443">
                      <w:pPr>
                        <w:spacing w:line="280" w:lineRule="exact"/>
                        <w:rPr>
                          <w:bdr w:val="single" w:sz="4" w:space="0" w:color="auto"/>
                        </w:rPr>
                      </w:pP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外国送金による支払い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（</w:t>
                      </w: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円→外貨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）</w:t>
                      </w:r>
                    </w:p>
                    <w:p w14:paraId="32BBEF3C" w14:textId="77777777" w:rsidR="009552D6" w:rsidRDefault="009552D6" w:rsidP="0066244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送金明細書記載のレートを適用。送金明細も添付すること。送金手数料は対象外。</w:t>
                      </w:r>
                    </w:p>
                    <w:p w14:paraId="6ED591AF" w14:textId="77777777" w:rsidR="009552D6" w:rsidRPr="00BC2F92" w:rsidRDefault="009552D6" w:rsidP="00662443">
                      <w:pPr>
                        <w:spacing w:line="280" w:lineRule="exact"/>
                        <w:rPr>
                          <w:bdr w:val="single" w:sz="4" w:space="0" w:color="auto"/>
                        </w:rPr>
                      </w:pP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外国送金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による支払い（</w:t>
                      </w: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外貨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→外貨）・外貨</w:t>
                      </w: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現金支払い</w:t>
                      </w:r>
                    </w:p>
                    <w:p w14:paraId="1242CBF5" w14:textId="77777777" w:rsidR="009552D6" w:rsidRDefault="009552D6" w:rsidP="0066244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支払日のT</w:t>
                      </w:r>
                      <w:r>
                        <w:t>TS</w:t>
                      </w:r>
                      <w:r>
                        <w:rPr>
                          <w:rFonts w:hint="eastAsia"/>
                        </w:rPr>
                        <w:t>レートを適用（三菱UFJ銀行等のWEBサイトにて確認）。</w:t>
                      </w:r>
                    </w:p>
                    <w:p w14:paraId="27972057" w14:textId="77777777" w:rsidR="009552D6" w:rsidRDefault="009552D6" w:rsidP="0066244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レート表、送金明細、現金の場合は領収書を添付。</w:t>
                      </w:r>
                    </w:p>
                    <w:p w14:paraId="6BC07521" w14:textId="77777777" w:rsidR="009552D6" w:rsidRPr="00BC2F92" w:rsidRDefault="009552D6" w:rsidP="00662443">
                      <w:pPr>
                        <w:spacing w:line="280" w:lineRule="exact"/>
                        <w:rPr>
                          <w:bdr w:val="single" w:sz="4" w:space="0" w:color="auto"/>
                        </w:rPr>
                      </w:pP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クレジットカード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による支払い（</w:t>
                      </w:r>
                      <w:r w:rsidRPr="00BC2F92">
                        <w:rPr>
                          <w:rFonts w:hint="eastAsia"/>
                          <w:bdr w:val="single" w:sz="4" w:space="0" w:color="auto"/>
                        </w:rPr>
                        <w:t>外貨→円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）</w:t>
                      </w:r>
                    </w:p>
                    <w:p w14:paraId="515A76C9" w14:textId="77777777" w:rsidR="009552D6" w:rsidRDefault="009552D6" w:rsidP="0066244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支払(引き落とし)日のT</w:t>
                      </w:r>
                      <w:r>
                        <w:t>TS</w:t>
                      </w:r>
                      <w:r>
                        <w:rPr>
                          <w:rFonts w:hint="eastAsia"/>
                        </w:rPr>
                        <w:t>レートを適用（三菱東京UFJ銀行等のWEBサイトにて確認）。レート表、カード利用明細(該当部分のみ)添付。カード手数料は対象外。</w:t>
                      </w:r>
                    </w:p>
                    <w:p w14:paraId="168BEA58" w14:textId="77777777" w:rsidR="009552D6" w:rsidRPr="007D3E2C" w:rsidRDefault="009552D6" w:rsidP="009552D6"/>
                    <w:p w14:paraId="10A9E5F9" w14:textId="77777777" w:rsidR="009552D6" w:rsidRPr="007D3E2C" w:rsidRDefault="009552D6" w:rsidP="009552D6"/>
                  </w:txbxContent>
                </v:textbox>
              </v:shape>
            </w:pict>
          </mc:Fallback>
        </mc:AlternateConten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ランニングコストについては、支援対象期間中(4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/1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～2月末)にかかる経費のみを記載すること。なお、申請時に明記していなかった経費については記載しないこと。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59"/>
        <w:gridCol w:w="4536"/>
      </w:tblGrid>
      <w:tr w:rsidR="004E73A2" w:rsidRPr="004E73A2" w14:paraId="1E25CFF6" w14:textId="77777777" w:rsidTr="001B43BD">
        <w:tc>
          <w:tcPr>
            <w:tcW w:w="2084" w:type="dxa"/>
            <w:vAlign w:val="center"/>
          </w:tcPr>
          <w:p w14:paraId="789A3CE5" w14:textId="49EDB7C3" w:rsidR="009552D6" w:rsidRPr="004E73A2" w:rsidRDefault="009552D6" w:rsidP="009552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項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目</w:t>
            </w:r>
          </w:p>
        </w:tc>
        <w:tc>
          <w:tcPr>
            <w:tcW w:w="1701" w:type="dxa"/>
          </w:tcPr>
          <w:p w14:paraId="501F06C4" w14:textId="535E284F" w:rsidR="009552D6" w:rsidRPr="004E73A2" w:rsidRDefault="009552D6" w:rsidP="009552D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【申請時】</w:t>
            </w:r>
          </w:p>
          <w:p w14:paraId="51537008" w14:textId="77777777" w:rsidR="009552D6" w:rsidRPr="004E73A2" w:rsidRDefault="009552D6" w:rsidP="009552D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金額（税込）</w:t>
            </w:r>
          </w:p>
        </w:tc>
        <w:tc>
          <w:tcPr>
            <w:tcW w:w="1559" w:type="dxa"/>
          </w:tcPr>
          <w:p w14:paraId="08FDD327" w14:textId="09E70BE5" w:rsidR="009552D6" w:rsidRPr="004E73A2" w:rsidRDefault="009552D6" w:rsidP="009552D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【報告時】</w:t>
            </w:r>
          </w:p>
          <w:p w14:paraId="0C9A3665" w14:textId="77777777" w:rsidR="009552D6" w:rsidRPr="004E73A2" w:rsidRDefault="009552D6" w:rsidP="009552D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金額（税込）</w:t>
            </w:r>
          </w:p>
        </w:tc>
        <w:tc>
          <w:tcPr>
            <w:tcW w:w="4536" w:type="dxa"/>
            <w:vAlign w:val="center"/>
          </w:tcPr>
          <w:p w14:paraId="13256F26" w14:textId="1B9A7DC0" w:rsidR="009552D6" w:rsidRPr="004E73A2" w:rsidRDefault="009552D6" w:rsidP="009552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費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用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明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細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･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補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足</w:t>
            </w:r>
          </w:p>
        </w:tc>
      </w:tr>
      <w:tr w:rsidR="004E73A2" w:rsidRPr="004E73A2" w14:paraId="385C7610" w14:textId="77777777" w:rsidTr="001B43BD">
        <w:tc>
          <w:tcPr>
            <w:tcW w:w="2084" w:type="dxa"/>
          </w:tcPr>
          <w:p w14:paraId="2BA7CAF6" w14:textId="0487C5EA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5F221ADA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</w:tcPr>
          <w:p w14:paraId="3A6D1515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36" w:type="dxa"/>
          </w:tcPr>
          <w:p w14:paraId="05CE9216" w14:textId="3386CCE4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60C70618" w14:textId="32B773D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4E41B816" w14:textId="48D71819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4A3FF703" w14:textId="5BAE5AFE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(支払日：　　年　月　日)</w:t>
            </w:r>
          </w:p>
          <w:p w14:paraId="12F411D3" w14:textId="77777777" w:rsidR="009552D6" w:rsidRPr="004E73A2" w:rsidRDefault="009552D6" w:rsidP="009552D6">
            <w:pPr>
              <w:ind w:right="426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(外貨の場合：適用レート＝　　　円)</w:t>
            </w:r>
          </w:p>
        </w:tc>
      </w:tr>
      <w:tr w:rsidR="004E73A2" w:rsidRPr="004E73A2" w14:paraId="4065E233" w14:textId="77777777" w:rsidTr="001B43BD">
        <w:tc>
          <w:tcPr>
            <w:tcW w:w="2084" w:type="dxa"/>
          </w:tcPr>
          <w:p w14:paraId="4E2A164F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3FA6AE04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</w:tcPr>
          <w:p w14:paraId="786E96B5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36" w:type="dxa"/>
          </w:tcPr>
          <w:p w14:paraId="459893FE" w14:textId="171102A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9724308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(支払日：　　年　月　日)</w:t>
            </w:r>
          </w:p>
          <w:p w14:paraId="7F822F84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(外貨の場合：適用レート＝　　　円)</w:t>
            </w:r>
          </w:p>
        </w:tc>
      </w:tr>
      <w:tr w:rsidR="004E73A2" w:rsidRPr="004E73A2" w14:paraId="17C2BE9E" w14:textId="77777777" w:rsidTr="001B43BD">
        <w:tc>
          <w:tcPr>
            <w:tcW w:w="2084" w:type="dxa"/>
          </w:tcPr>
          <w:p w14:paraId="1FA39320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614FE8DF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</w:tcPr>
          <w:p w14:paraId="51A5A055" w14:textId="77777777" w:rsidR="009552D6" w:rsidRPr="004E73A2" w:rsidRDefault="009552D6" w:rsidP="009552D6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36" w:type="dxa"/>
          </w:tcPr>
          <w:p w14:paraId="5A04B73E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</w:p>
          <w:p w14:paraId="01F6A19D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(支払日：　　年　月　日)</w:t>
            </w:r>
          </w:p>
          <w:p w14:paraId="6DA2C093" w14:textId="77777777" w:rsidR="009552D6" w:rsidRPr="004E73A2" w:rsidRDefault="009552D6" w:rsidP="009552D6">
            <w:pPr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(外貨の場合：適用レート＝　　　円)</w:t>
            </w:r>
          </w:p>
        </w:tc>
      </w:tr>
      <w:tr w:rsidR="009552D6" w:rsidRPr="004E73A2" w14:paraId="187B5FDE" w14:textId="77777777" w:rsidTr="001B43BD">
        <w:trPr>
          <w:trHeight w:val="1091"/>
        </w:trPr>
        <w:tc>
          <w:tcPr>
            <w:tcW w:w="2084" w:type="dxa"/>
          </w:tcPr>
          <w:p w14:paraId="25177D81" w14:textId="77777777" w:rsidR="009552D6" w:rsidRPr="004E73A2" w:rsidRDefault="009552D6" w:rsidP="009552D6">
            <w:pPr>
              <w:spacing w:beforeLines="50" w:before="151" w:afterLines="50" w:after="151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113689FE" w14:textId="77777777" w:rsidR="009552D6" w:rsidRPr="004E73A2" w:rsidRDefault="009552D6" w:rsidP="009552D6">
            <w:pPr>
              <w:spacing w:beforeLines="50" w:before="151" w:afterLines="50" w:after="151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  <w:p w14:paraId="74589DBA" w14:textId="77777777" w:rsidR="009552D6" w:rsidRPr="004E73A2" w:rsidRDefault="009552D6" w:rsidP="009552D6">
            <w:pPr>
              <w:spacing w:beforeLines="50" w:before="151" w:afterLines="50" w:after="151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59" w:type="dxa"/>
          </w:tcPr>
          <w:p w14:paraId="06A7DB37" w14:textId="77777777" w:rsidR="009552D6" w:rsidRPr="004E73A2" w:rsidRDefault="009552D6" w:rsidP="009552D6">
            <w:pPr>
              <w:spacing w:beforeLines="50" w:before="151" w:afterLines="50" w:after="151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36" w:type="dxa"/>
          </w:tcPr>
          <w:p w14:paraId="70917D28" w14:textId="77777777" w:rsidR="009552D6" w:rsidRPr="004E73A2" w:rsidRDefault="009552D6" w:rsidP="009552D6">
            <w:pPr>
              <w:spacing w:beforeLines="50" w:before="151" w:afterLines="50" w:after="151"/>
              <w:rPr>
                <w:rFonts w:ascii="ＭＳ 明朝" w:eastAsia="ＭＳ 明朝" w:hAnsi="Century" w:cs="Times New Roman"/>
                <w:b/>
                <w:sz w:val="16"/>
                <w:szCs w:val="16"/>
                <w:u w:val="single"/>
              </w:rPr>
            </w:pPr>
            <w:r w:rsidRPr="004E73A2">
              <w:rPr>
                <w:rFonts w:ascii="ＭＳ 明朝" w:eastAsia="ＭＳ 明朝" w:hAnsi="Century" w:cs="Times New Roman" w:hint="eastAsia"/>
                <w:b/>
                <w:sz w:val="16"/>
                <w:szCs w:val="16"/>
                <w:u w:val="single"/>
              </w:rPr>
              <w:t>申請時と比較し２０％超の経費の増減があった場合、SIBAへ速やかにご連絡の上、様式第二号「変更申請書」をご提出ください。</w:t>
            </w:r>
          </w:p>
        </w:tc>
      </w:tr>
    </w:tbl>
    <w:p w14:paraId="1ED7507F" w14:textId="77777777" w:rsidR="00C14B30" w:rsidRPr="004E73A2" w:rsidRDefault="00C14B30" w:rsidP="009552D6">
      <w:pPr>
        <w:rPr>
          <w:rFonts w:ascii="ＭＳ 明朝" w:eastAsia="ＭＳ 明朝" w:hAnsi="ＭＳ 明朝" w:cs="Times New Roman"/>
          <w:szCs w:val="24"/>
        </w:rPr>
      </w:pPr>
    </w:p>
    <w:p w14:paraId="09F5476A" w14:textId="77777777" w:rsidR="00C14B30" w:rsidRPr="004E73A2" w:rsidRDefault="00C14B30" w:rsidP="009552D6">
      <w:pPr>
        <w:rPr>
          <w:rFonts w:ascii="ＭＳ 明朝" w:eastAsia="ＭＳ 明朝" w:hAnsi="ＭＳ 明朝" w:cs="Times New Roman"/>
          <w:szCs w:val="24"/>
        </w:rPr>
      </w:pPr>
    </w:p>
    <w:p w14:paraId="3706C564" w14:textId="4537D50E" w:rsidR="009552D6" w:rsidRPr="004E73A2" w:rsidRDefault="00662443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lastRenderedPageBreak/>
        <w:t>4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．事業の効果</w:t>
      </w:r>
      <w:r w:rsidR="009552D6" w:rsidRPr="004E73A2">
        <w:rPr>
          <w:rFonts w:ascii="ＭＳ 明朝" w:eastAsia="ＭＳ 明朝" w:hAnsi="ＭＳ 明朝" w:cs="Times New Roman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 xml:space="preserve">　　　月　　</w:t>
      </w:r>
      <w:r w:rsidR="009552D6"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日現在</w:t>
      </w:r>
      <w:r w:rsidR="009552D6" w:rsidRPr="004E73A2">
        <w:rPr>
          <w:rFonts w:ascii="ＭＳ 明朝" w:eastAsia="ＭＳ 明朝" w:hAnsi="ＭＳ 明朝" w:cs="Times New Roman"/>
          <w:szCs w:val="24"/>
        </w:rPr>
        <w:t>)</w:t>
      </w:r>
    </w:p>
    <w:tbl>
      <w:tblPr>
        <w:tblW w:w="9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760"/>
        <w:gridCol w:w="2210"/>
        <w:gridCol w:w="610"/>
        <w:gridCol w:w="2210"/>
        <w:gridCol w:w="610"/>
      </w:tblGrid>
      <w:tr w:rsidR="004E73A2" w:rsidRPr="004E73A2" w14:paraId="0566E940" w14:textId="77777777" w:rsidTr="001B43BD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1ED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Hlk99033800"/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759" w14:textId="77777777" w:rsidR="009552D6" w:rsidRPr="004E73A2" w:rsidRDefault="009552D6" w:rsidP="009552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84A" w14:textId="77777777" w:rsidR="009552D6" w:rsidRPr="004E73A2" w:rsidRDefault="009552D6" w:rsidP="009552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内訳</w:t>
            </w:r>
          </w:p>
        </w:tc>
      </w:tr>
      <w:tr w:rsidR="004E73A2" w:rsidRPr="004E73A2" w14:paraId="1822F5EB" w14:textId="77777777" w:rsidTr="001B43BD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1F9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(1)商談件数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05D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80A1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00A050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189F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379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4F150823" w14:textId="77777777" w:rsidTr="001B43BD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0EB40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DC20B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DC47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45B6E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85FE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501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4A90E6FA" w14:textId="77777777" w:rsidTr="001B43BD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5F935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665EF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14914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ED7A81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17277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23A3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2C6509FC" w14:textId="77777777" w:rsidTr="001B43BD">
        <w:trPr>
          <w:trHeight w:val="504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897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(2)継続商談件数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58B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6A36C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83C79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F0C9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830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0EBFA592" w14:textId="77777777" w:rsidTr="001B43BD">
        <w:trPr>
          <w:trHeight w:val="504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0BE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1BB5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2AAB3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B547F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539D8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E5AA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75173B46" w14:textId="77777777" w:rsidTr="001B43BD">
        <w:trPr>
          <w:trHeight w:val="50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A6C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(3)成約件数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DC4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9DB2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67992B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E8DB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D20E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</w:t>
            </w:r>
          </w:p>
        </w:tc>
      </w:tr>
      <w:tr w:rsidR="004E73A2" w:rsidRPr="004E73A2" w14:paraId="18CC738B" w14:textId="77777777" w:rsidTr="001B43BD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E49E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(4)成約金額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425D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AFC4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E511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A879" w14:textId="77777777" w:rsidR="009552D6" w:rsidRPr="004E73A2" w:rsidRDefault="009552D6" w:rsidP="009552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国名：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7FD" w14:textId="77777777" w:rsidR="009552D6" w:rsidRPr="004E73A2" w:rsidRDefault="009552D6" w:rsidP="009552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E73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4E73A2" w:rsidRPr="004E73A2" w14:paraId="465D3CB3" w14:textId="77777777" w:rsidTr="001B43BD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CAE" w14:textId="39624E7C" w:rsidR="00662443" w:rsidRPr="004E73A2" w:rsidRDefault="00142F78" w:rsidP="00142F78">
            <w:pPr>
              <w:ind w:left="2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上記(1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～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の詳細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A6ED" w14:textId="77777777" w:rsidR="00662443" w:rsidRPr="004E73A2" w:rsidRDefault="00662443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5A03268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8A0493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6DEA499" w14:textId="7DBAA648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E73A2" w:rsidRPr="004E73A2" w14:paraId="07EB4BC6" w14:textId="77777777" w:rsidTr="00142F78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4E12" w14:textId="60EA4267" w:rsidR="009552D6" w:rsidRPr="004E73A2" w:rsidRDefault="009552D6" w:rsidP="009552D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142F78" w:rsidRPr="004E73A2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その他、事業実施により達成された効果(販路開拓状況等)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2043" w14:textId="77777777" w:rsidR="009552D6" w:rsidRPr="004E73A2" w:rsidRDefault="009552D6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58D7F6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553DB36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7DB6CD8" w14:textId="4061DC79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42F78" w:rsidRPr="004E73A2" w14:paraId="6CF6FD28" w14:textId="77777777" w:rsidTr="00142F78">
        <w:trPr>
          <w:trHeight w:val="5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89F" w14:textId="77777777" w:rsidR="00142F78" w:rsidRPr="004E73A2" w:rsidRDefault="00142F78" w:rsidP="00142F78">
            <w:pPr>
              <w:ind w:left="213" w:hangingChars="100" w:hanging="213"/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4E73A2">
              <w:rPr>
                <w:rFonts w:ascii="ＭＳ 明朝" w:eastAsia="ＭＳ 明朝" w:hAnsi="ＭＳ 明朝" w:cs="Times New Roman"/>
                <w:szCs w:val="24"/>
              </w:rPr>
              <w:t>7)</w:t>
            </w: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今後の計画、</w:t>
            </w:r>
          </w:p>
          <w:p w14:paraId="716E52AD" w14:textId="6FEBD974" w:rsidR="00142F78" w:rsidRPr="004E73A2" w:rsidRDefault="00142F78" w:rsidP="00142F7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E73A2">
              <w:rPr>
                <w:rFonts w:ascii="ＭＳ 明朝" w:eastAsia="ＭＳ 明朝" w:hAnsi="ＭＳ 明朝" w:cs="Times New Roman" w:hint="eastAsia"/>
                <w:szCs w:val="24"/>
              </w:rPr>
              <w:t>事業の成果をどう活かしていくか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3DDD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A3FC6D7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8AF7D8E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E94A5A7" w14:textId="77777777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066A5E5" w14:textId="7F709F1A" w:rsidR="00142F78" w:rsidRPr="004E73A2" w:rsidRDefault="00142F78" w:rsidP="00142F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0"/>
    </w:tbl>
    <w:p w14:paraId="68C6B256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</w:p>
    <w:p w14:paraId="29B46B0E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</w:p>
    <w:p w14:paraId="097BBB73" w14:textId="563750EE" w:rsidR="009552D6" w:rsidRPr="004E73A2" w:rsidRDefault="00662443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5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連絡先</w:t>
      </w:r>
    </w:p>
    <w:p w14:paraId="00017696" w14:textId="77777777" w:rsidR="00142F78" w:rsidRPr="004E73A2" w:rsidRDefault="00142F78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385741C2" w14:textId="008DA3AB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部署名：　　　　　　　役職名：　　　　　　氏名：</w:t>
      </w:r>
    </w:p>
    <w:p w14:paraId="0682807A" w14:textId="33D4CA00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所在地：</w:t>
      </w:r>
      <w:r w:rsidR="006B4BCB" w:rsidRPr="004E73A2">
        <w:rPr>
          <w:rFonts w:ascii="ＭＳ 明朝" w:eastAsia="ＭＳ 明朝" w:hAnsi="ＭＳ 明朝" w:cs="Times New Roman" w:hint="eastAsia"/>
          <w:kern w:val="0"/>
          <w:szCs w:val="24"/>
        </w:rPr>
        <w:t>〒</w:t>
      </w:r>
    </w:p>
    <w:p w14:paraId="0556309B" w14:textId="77777777" w:rsidR="006B4BCB" w:rsidRPr="004E73A2" w:rsidRDefault="006B4BCB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5787895B" w14:textId="0F89D354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ＴＥＬ：　　　　　　　　　　　　　　　　　　　　　　　</w:t>
      </w:r>
    </w:p>
    <w:p w14:paraId="05AD5B61" w14:textId="77777777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/>
          <w:kern w:val="0"/>
          <w:szCs w:val="24"/>
        </w:rPr>
        <w:t>E-mail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：</w:t>
      </w:r>
    </w:p>
    <w:p w14:paraId="66973A41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56E1E473" w14:textId="4D159446" w:rsidR="00B452BB" w:rsidRPr="004E73A2" w:rsidRDefault="00662443" w:rsidP="00B452BB">
      <w:pPr>
        <w:rPr>
          <w:rFonts w:ascii="Century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6</w:t>
      </w:r>
      <w:r w:rsidR="009552D6" w:rsidRPr="004E73A2">
        <w:rPr>
          <w:rFonts w:ascii="Century" w:eastAsia="ＭＳ 明朝" w:hAnsi="Century" w:cs="Times New Roman" w:hint="eastAsia"/>
          <w:szCs w:val="24"/>
        </w:rPr>
        <w:t>．</w:t>
      </w:r>
      <w:r w:rsidR="009552D6" w:rsidRPr="004E73A2">
        <w:rPr>
          <w:rFonts w:ascii="Century" w:eastAsia="ＭＳ 明朝" w:hAnsi="Century" w:cs="Times New Roman" w:hint="eastAsia"/>
          <w:kern w:val="0"/>
          <w:szCs w:val="24"/>
        </w:rPr>
        <w:t>添付書類</w:t>
      </w:r>
      <w:r w:rsidRPr="004E73A2">
        <w:rPr>
          <w:rFonts w:ascii="Century" w:eastAsia="ＭＳ 明朝" w:hAnsi="Century" w:cs="Times New Roman" w:hint="eastAsia"/>
          <w:kern w:val="0"/>
          <w:szCs w:val="24"/>
        </w:rPr>
        <w:t>（</w:t>
      </w:r>
      <w:r w:rsidR="009552D6" w:rsidRPr="004E73A2">
        <w:rPr>
          <w:rFonts w:ascii="Century" w:eastAsia="ＭＳ 明朝" w:hAnsi="Century" w:cs="Times New Roman" w:hint="eastAsia"/>
          <w:kern w:val="0"/>
          <w:szCs w:val="24"/>
        </w:rPr>
        <w:t>実施要領第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5</w:t>
      </w:r>
      <w:r w:rsidR="009552D6" w:rsidRPr="004E73A2">
        <w:rPr>
          <w:rFonts w:ascii="Century" w:eastAsia="ＭＳ 明朝" w:hAnsi="Century" w:cs="Times New Roman" w:hint="eastAsia"/>
          <w:kern w:val="0"/>
          <w:szCs w:val="24"/>
        </w:rPr>
        <w:t>を参照し、添付する書類・資料の名称、内容を記載すること</w:t>
      </w:r>
      <w:r w:rsidRPr="004E73A2">
        <w:rPr>
          <w:rFonts w:ascii="Century" w:eastAsia="ＭＳ 明朝" w:hAnsi="Century" w:cs="Times New Roman" w:hint="eastAsia"/>
          <w:kern w:val="0"/>
          <w:szCs w:val="24"/>
        </w:rPr>
        <w:t>）</w:t>
      </w:r>
    </w:p>
    <w:p w14:paraId="4FE629E1" w14:textId="4BE17E85" w:rsidR="00B452BB" w:rsidRPr="004E73A2" w:rsidRDefault="00B452BB" w:rsidP="00B452BB">
      <w:pPr>
        <w:rPr>
          <w:rFonts w:ascii="Century" w:eastAsia="ＭＳ 明朝" w:hAnsi="Century" w:cs="Times New Roman"/>
          <w:kern w:val="0"/>
          <w:szCs w:val="24"/>
        </w:rPr>
      </w:pPr>
    </w:p>
    <w:p w14:paraId="24BF8FBB" w14:textId="63F9C37C" w:rsidR="00B452BB" w:rsidRPr="004E73A2" w:rsidRDefault="00B452BB" w:rsidP="00B452BB">
      <w:pPr>
        <w:rPr>
          <w:rFonts w:ascii="Century" w:eastAsia="ＭＳ 明朝" w:hAnsi="Century" w:cs="Times New Roman"/>
          <w:kern w:val="0"/>
          <w:szCs w:val="24"/>
        </w:rPr>
      </w:pPr>
    </w:p>
    <w:p w14:paraId="7FCD61FB" w14:textId="0534D6A5" w:rsidR="00B452BB" w:rsidRPr="004E73A2" w:rsidRDefault="00B452BB" w:rsidP="00B452BB">
      <w:pPr>
        <w:rPr>
          <w:rFonts w:ascii="Century" w:eastAsia="ＭＳ 明朝" w:hAnsi="Century" w:cs="Times New Roman"/>
          <w:kern w:val="0"/>
          <w:szCs w:val="24"/>
        </w:rPr>
      </w:pPr>
    </w:p>
    <w:p w14:paraId="571B202D" w14:textId="0A91AF05" w:rsidR="00B452BB" w:rsidRPr="004E73A2" w:rsidRDefault="00B452BB" w:rsidP="00B452BB">
      <w:pPr>
        <w:jc w:val="right"/>
        <w:rPr>
          <w:rFonts w:ascii="Century" w:eastAsia="ＭＳ 明朝" w:hAnsi="Century" w:cs="Times New Roman"/>
          <w:kern w:val="0"/>
          <w:szCs w:val="24"/>
        </w:rPr>
      </w:pPr>
      <w:r w:rsidRPr="004E73A2">
        <w:rPr>
          <w:rFonts w:ascii="Century" w:eastAsia="ＭＳ 明朝" w:hAnsi="Century" w:cs="Times New Roman" w:hint="eastAsia"/>
          <w:kern w:val="0"/>
          <w:szCs w:val="24"/>
        </w:rPr>
        <w:t>以　上</w:t>
      </w:r>
    </w:p>
    <w:p w14:paraId="27CA974A" w14:textId="221AAE47" w:rsidR="00B452BB" w:rsidRPr="004E73A2" w:rsidRDefault="00B452BB" w:rsidP="00B452BB">
      <w:pPr>
        <w:rPr>
          <w:rFonts w:ascii="Century" w:eastAsia="ＭＳ 明朝" w:hAnsi="Century" w:cs="Times New Roman"/>
          <w:kern w:val="0"/>
          <w:szCs w:val="24"/>
        </w:rPr>
      </w:pPr>
    </w:p>
    <w:p w14:paraId="6A951D20" w14:textId="4F1D2A87" w:rsidR="005E43D3" w:rsidRPr="004E73A2" w:rsidRDefault="005E43D3" w:rsidP="00662D9D">
      <w:pPr>
        <w:ind w:right="213"/>
        <w:jc w:val="right"/>
      </w:pPr>
    </w:p>
    <w:sectPr w:rsidR="005E43D3" w:rsidRPr="004E73A2">
      <w:pgSz w:w="11906" w:h="16838" w:code="9"/>
      <w:pgMar w:top="851" w:right="1418" w:bottom="567" w:left="1418" w:header="851" w:footer="992" w:gutter="0"/>
      <w:cols w:space="425"/>
      <w:docGrid w:type="linesAndChars" w:linePitch="30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A8E" w14:textId="77777777" w:rsidR="00371E43" w:rsidRDefault="00371E43" w:rsidP="00371E43">
      <w:r>
        <w:separator/>
      </w:r>
    </w:p>
  </w:endnote>
  <w:endnote w:type="continuationSeparator" w:id="0">
    <w:p w14:paraId="18BC9BBD" w14:textId="77777777" w:rsidR="00371E43" w:rsidRDefault="00371E43" w:rsidP="0037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BE2" w14:textId="77777777" w:rsidR="00371E43" w:rsidRDefault="00371E43" w:rsidP="00371E43">
      <w:r>
        <w:separator/>
      </w:r>
    </w:p>
  </w:footnote>
  <w:footnote w:type="continuationSeparator" w:id="0">
    <w:p w14:paraId="39BBDAC5" w14:textId="77777777" w:rsidR="00371E43" w:rsidRDefault="00371E43" w:rsidP="0037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09B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8B71657"/>
    <w:multiLevelType w:val="hybridMultilevel"/>
    <w:tmpl w:val="74A42340"/>
    <w:lvl w:ilvl="0" w:tplc="6430D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E69B4"/>
    <w:multiLevelType w:val="hybridMultilevel"/>
    <w:tmpl w:val="AC829AB8"/>
    <w:lvl w:ilvl="0" w:tplc="5AD03C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28E24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129A178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FF34D1"/>
    <w:multiLevelType w:val="hybridMultilevel"/>
    <w:tmpl w:val="7DF81E3C"/>
    <w:lvl w:ilvl="0" w:tplc="BD341582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87D6C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19C25A86"/>
    <w:multiLevelType w:val="hybridMultilevel"/>
    <w:tmpl w:val="DF2060CA"/>
    <w:lvl w:ilvl="0" w:tplc="21144206">
      <w:start w:val="1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  <w:lvl w:ilvl="1" w:tplc="C3029F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D90462"/>
    <w:multiLevelType w:val="hybridMultilevel"/>
    <w:tmpl w:val="673A746A"/>
    <w:lvl w:ilvl="0" w:tplc="31446D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88ACA6E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29607F04"/>
    <w:multiLevelType w:val="hybridMultilevel"/>
    <w:tmpl w:val="906283EE"/>
    <w:lvl w:ilvl="0" w:tplc="DA92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43D7B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C1F5676"/>
    <w:multiLevelType w:val="hybridMultilevel"/>
    <w:tmpl w:val="FA88FF00"/>
    <w:lvl w:ilvl="0" w:tplc="1FFEA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435D8"/>
    <w:multiLevelType w:val="hybridMultilevel"/>
    <w:tmpl w:val="85B4DCD8"/>
    <w:lvl w:ilvl="0" w:tplc="5F9EB7A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3946AC2"/>
    <w:multiLevelType w:val="hybridMultilevel"/>
    <w:tmpl w:val="A8B6C494"/>
    <w:lvl w:ilvl="0" w:tplc="017E8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A37F20"/>
    <w:multiLevelType w:val="hybridMultilevel"/>
    <w:tmpl w:val="ADF4FD7A"/>
    <w:lvl w:ilvl="0" w:tplc="4D985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02B3B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CF60B9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7415690"/>
    <w:multiLevelType w:val="hybridMultilevel"/>
    <w:tmpl w:val="C40A6D8C"/>
    <w:lvl w:ilvl="0" w:tplc="B58A26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55E2F82"/>
    <w:multiLevelType w:val="hybridMultilevel"/>
    <w:tmpl w:val="8C424BCA"/>
    <w:lvl w:ilvl="0" w:tplc="92ECCD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5F4D4897"/>
    <w:multiLevelType w:val="hybridMultilevel"/>
    <w:tmpl w:val="071C0B18"/>
    <w:lvl w:ilvl="0" w:tplc="526204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AA1958"/>
    <w:multiLevelType w:val="hybridMultilevel"/>
    <w:tmpl w:val="0DFAB5CA"/>
    <w:lvl w:ilvl="0" w:tplc="A1D4F12E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325254"/>
    <w:multiLevelType w:val="hybridMultilevel"/>
    <w:tmpl w:val="F8FA4BB8"/>
    <w:lvl w:ilvl="0" w:tplc="0F1E3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C53E5"/>
    <w:multiLevelType w:val="hybridMultilevel"/>
    <w:tmpl w:val="AE380FAA"/>
    <w:lvl w:ilvl="0" w:tplc="F5DA2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B78B7"/>
    <w:multiLevelType w:val="hybridMultilevel"/>
    <w:tmpl w:val="DABC1ADA"/>
    <w:lvl w:ilvl="0" w:tplc="79AC24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EAF47E8"/>
    <w:multiLevelType w:val="hybridMultilevel"/>
    <w:tmpl w:val="1B9C963C"/>
    <w:lvl w:ilvl="0" w:tplc="839EA888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421485">
    <w:abstractNumId w:val="2"/>
  </w:num>
  <w:num w:numId="2" w16cid:durableId="146747789">
    <w:abstractNumId w:val="14"/>
  </w:num>
  <w:num w:numId="3" w16cid:durableId="828904103">
    <w:abstractNumId w:val="20"/>
  </w:num>
  <w:num w:numId="4" w16cid:durableId="1442872143">
    <w:abstractNumId w:val="13"/>
  </w:num>
  <w:num w:numId="5" w16cid:durableId="3170723">
    <w:abstractNumId w:val="8"/>
  </w:num>
  <w:num w:numId="6" w16cid:durableId="1248926441">
    <w:abstractNumId w:val="15"/>
  </w:num>
  <w:num w:numId="7" w16cid:durableId="1005134376">
    <w:abstractNumId w:val="5"/>
  </w:num>
  <w:num w:numId="8" w16cid:durableId="644237811">
    <w:abstractNumId w:val="11"/>
  </w:num>
  <w:num w:numId="9" w16cid:durableId="162935920">
    <w:abstractNumId w:val="6"/>
  </w:num>
  <w:num w:numId="10" w16cid:durableId="346105024">
    <w:abstractNumId w:val="12"/>
  </w:num>
  <w:num w:numId="11" w16cid:durableId="968121455">
    <w:abstractNumId w:val="16"/>
  </w:num>
  <w:num w:numId="12" w16cid:durableId="764958097">
    <w:abstractNumId w:val="21"/>
  </w:num>
  <w:num w:numId="13" w16cid:durableId="255749087">
    <w:abstractNumId w:val="4"/>
  </w:num>
  <w:num w:numId="14" w16cid:durableId="833181633">
    <w:abstractNumId w:val="0"/>
  </w:num>
  <w:num w:numId="15" w16cid:durableId="1508715248">
    <w:abstractNumId w:val="10"/>
  </w:num>
  <w:num w:numId="16" w16cid:durableId="732116131">
    <w:abstractNumId w:val="3"/>
  </w:num>
  <w:num w:numId="17" w16cid:durableId="1479303855">
    <w:abstractNumId w:val="17"/>
  </w:num>
  <w:num w:numId="18" w16cid:durableId="761531739">
    <w:abstractNumId w:val="18"/>
  </w:num>
  <w:num w:numId="19" w16cid:durableId="199704436">
    <w:abstractNumId w:val="7"/>
  </w:num>
  <w:num w:numId="20" w16cid:durableId="1055741306">
    <w:abstractNumId w:val="1"/>
  </w:num>
  <w:num w:numId="21" w16cid:durableId="1538618311">
    <w:abstractNumId w:val="19"/>
  </w:num>
  <w:num w:numId="22" w16cid:durableId="980118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6"/>
    <w:rsid w:val="00034835"/>
    <w:rsid w:val="00040D0B"/>
    <w:rsid w:val="001004DF"/>
    <w:rsid w:val="00140789"/>
    <w:rsid w:val="00142F78"/>
    <w:rsid w:val="001725C2"/>
    <w:rsid w:val="001B2B43"/>
    <w:rsid w:val="001F47FD"/>
    <w:rsid w:val="0021786A"/>
    <w:rsid w:val="00273788"/>
    <w:rsid w:val="00293817"/>
    <w:rsid w:val="00354FFA"/>
    <w:rsid w:val="00364094"/>
    <w:rsid w:val="00371E43"/>
    <w:rsid w:val="0037665F"/>
    <w:rsid w:val="0040441D"/>
    <w:rsid w:val="00406D8E"/>
    <w:rsid w:val="00415F33"/>
    <w:rsid w:val="00423160"/>
    <w:rsid w:val="004905BE"/>
    <w:rsid w:val="004E73A2"/>
    <w:rsid w:val="00527545"/>
    <w:rsid w:val="00547424"/>
    <w:rsid w:val="005E43D3"/>
    <w:rsid w:val="005F5352"/>
    <w:rsid w:val="00662443"/>
    <w:rsid w:val="00662D9D"/>
    <w:rsid w:val="006B4BCB"/>
    <w:rsid w:val="0072090C"/>
    <w:rsid w:val="007A1736"/>
    <w:rsid w:val="007C7466"/>
    <w:rsid w:val="00870B00"/>
    <w:rsid w:val="008B4F9E"/>
    <w:rsid w:val="008C74CE"/>
    <w:rsid w:val="009523EA"/>
    <w:rsid w:val="00953894"/>
    <w:rsid w:val="009552D6"/>
    <w:rsid w:val="00A30DFF"/>
    <w:rsid w:val="00B452BB"/>
    <w:rsid w:val="00B73DF4"/>
    <w:rsid w:val="00B76254"/>
    <w:rsid w:val="00BB7D8C"/>
    <w:rsid w:val="00C14B30"/>
    <w:rsid w:val="00C20F3D"/>
    <w:rsid w:val="00D32240"/>
    <w:rsid w:val="00D601C3"/>
    <w:rsid w:val="00E32C7A"/>
    <w:rsid w:val="00EC59C5"/>
    <w:rsid w:val="00EF467F"/>
    <w:rsid w:val="00F36A16"/>
    <w:rsid w:val="00F50AC9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F9AF8"/>
  <w15:chartTrackingRefBased/>
  <w15:docId w15:val="{D0169FD8-577D-45B2-87D6-7A1DE4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52D6"/>
  </w:style>
  <w:style w:type="character" w:styleId="a3">
    <w:name w:val="Hyperlink"/>
    <w:uiPriority w:val="99"/>
    <w:rsid w:val="009552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character" w:customStyle="1" w:styleId="a5">
    <w:name w:val="吹き出し (文字)"/>
    <w:basedOn w:val="a0"/>
    <w:link w:val="a4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paragraph" w:customStyle="1" w:styleId="a6">
    <w:name w:val="一太郎"/>
    <w:uiPriority w:val="99"/>
    <w:rsid w:val="009552D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a">
    <w:name w:val="フッター (文字)"/>
    <w:basedOn w:val="a0"/>
    <w:link w:val="a9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b">
    <w:name w:val="Note Heading"/>
    <w:basedOn w:val="a"/>
    <w:next w:val="a"/>
    <w:link w:val="ac"/>
    <w:rsid w:val="009552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9552D6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9552D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9552D6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rsid w:val="009552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0B94-F92C-400B-B2CF-DC2278E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SIBA6</dc:creator>
  <cp:keywords/>
  <dc:description/>
  <cp:lastModifiedBy>静岡県国際経済振興会 SIBA</cp:lastModifiedBy>
  <cp:revision>2</cp:revision>
  <cp:lastPrinted>2022-03-25T04:39:00Z</cp:lastPrinted>
  <dcterms:created xsi:type="dcterms:W3CDTF">2022-04-18T23:29:00Z</dcterms:created>
  <dcterms:modified xsi:type="dcterms:W3CDTF">2022-04-18T23:29:00Z</dcterms:modified>
</cp:coreProperties>
</file>