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A2F7E" w14:textId="10243373" w:rsidR="008B445C" w:rsidRDefault="00502E71">
      <w:pPr>
        <w:jc w:val="center"/>
        <w:rPr>
          <w:b/>
          <w:w w:val="150"/>
          <w:sz w:val="28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D6890F" wp14:editId="74778AC3">
                <wp:simplePos x="0" y="0"/>
                <wp:positionH relativeFrom="column">
                  <wp:posOffset>-195580</wp:posOffset>
                </wp:positionH>
                <wp:positionV relativeFrom="paragraph">
                  <wp:posOffset>-268444</wp:posOffset>
                </wp:positionV>
                <wp:extent cx="1207827" cy="859809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827" cy="859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56E9D0" w14:textId="4C2BEFCB" w:rsidR="00502E71" w:rsidRDefault="00502E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9B1DC1" wp14:editId="1C071659">
                                  <wp:extent cx="1018540" cy="678525"/>
                                  <wp:effectExtent l="0" t="0" r="0" b="7620"/>
                                  <wp:docPr id="12" name="グラフィックス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8540" cy="678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C0BB96" wp14:editId="2CE96068">
                                  <wp:extent cx="1018540" cy="625321"/>
                                  <wp:effectExtent l="0" t="0" r="0" b="3810"/>
                                  <wp:docPr id="11" name="グラフィックス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8540" cy="6253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D689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15.4pt;margin-top:-21.15pt;width:95.1pt;height:67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" filled="f" stroked="f" strokeweight=".5pt">
                <v:textbox>
                  <w:txbxContent>
                    <w:p w14:paraId="6856E9D0" w14:textId="4C2BEFCB" w:rsidR="00502E71" w:rsidRDefault="00502E71">
                      <w:r>
                        <w:rPr>
                          <w:noProof/>
                        </w:rPr>
                        <w:drawing>
                          <wp:inline distT="0" distB="0" distL="0" distR="0" wp14:anchorId="4C9B1DC1" wp14:editId="1C071659">
                            <wp:extent cx="1018540" cy="678525"/>
                            <wp:effectExtent l="0" t="0" r="0" b="7620"/>
                            <wp:docPr id="12" name="グラフィックス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8540" cy="678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0C0BB96" wp14:editId="2CE96068">
                            <wp:extent cx="1018540" cy="625321"/>
                            <wp:effectExtent l="0" t="0" r="0" b="3810"/>
                            <wp:docPr id="11" name="グラフィックス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8540" cy="6253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FE1B21" wp14:editId="52E0049E">
                <wp:simplePos x="0" y="0"/>
                <wp:positionH relativeFrom="column">
                  <wp:posOffset>5311737</wp:posOffset>
                </wp:positionH>
                <wp:positionV relativeFrom="paragraph">
                  <wp:posOffset>-165574</wp:posOffset>
                </wp:positionV>
                <wp:extent cx="1207827" cy="859809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827" cy="859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999AF" w14:textId="4D9E8A23" w:rsidR="00502E71" w:rsidRDefault="00502E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264B69" wp14:editId="34EBC8C1">
                                  <wp:extent cx="1018540" cy="625321"/>
                                  <wp:effectExtent l="0" t="0" r="0" b="3810"/>
                                  <wp:docPr id="9" name="グラフィックス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8540" cy="6253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E1B21" id="テキスト ボックス 7" o:spid="_x0000_s1027" type="#_x0000_t202" style="position:absolute;left:0;text-align:left;margin-left:418.25pt;margin-top:-13.05pt;width:95.1pt;height:67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" filled="f" stroked="f" strokeweight=".5pt">
                <v:textbox>
                  <w:txbxContent>
                    <w:p w14:paraId="0E2999AF" w14:textId="4D9E8A23" w:rsidR="00502E71" w:rsidRDefault="00502E71">
                      <w:r>
                        <w:rPr>
                          <w:noProof/>
                        </w:rPr>
                        <w:drawing>
                          <wp:inline distT="0" distB="0" distL="0" distR="0" wp14:anchorId="56264B69" wp14:editId="34EBC8C1">
                            <wp:extent cx="1018540" cy="625321"/>
                            <wp:effectExtent l="0" t="0" r="0" b="3810"/>
                            <wp:docPr id="9" name="グラフィックス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8540" cy="6253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7950" distB="107950" distL="114300" distR="114300" simplePos="0" relativeHeight="251658240" behindDoc="0" locked="0" layoutInCell="1" allowOverlap="1" wp14:anchorId="538B5F0B" wp14:editId="4894A771">
                <wp:simplePos x="0" y="0"/>
                <wp:positionH relativeFrom="column">
                  <wp:posOffset>-317481</wp:posOffset>
                </wp:positionH>
                <wp:positionV relativeFrom="paragraph">
                  <wp:posOffset>-295616</wp:posOffset>
                </wp:positionV>
                <wp:extent cx="6892119" cy="1043940"/>
                <wp:effectExtent l="76200" t="57150" r="80645" b="9906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2119" cy="1043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E42DA"/>
                        </a:solidFill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3F21A1" w14:textId="77777777" w:rsidR="0093106F" w:rsidRDefault="0093106F" w:rsidP="00DD60F7">
                            <w:pPr>
                              <w:spacing w:line="2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09F9FFCC" w14:textId="77777777" w:rsidR="00DD60F7" w:rsidRDefault="00DD60F7" w:rsidP="00DD60F7">
                            <w:pPr>
                              <w:spacing w:line="2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56D6F493" w14:textId="77777777" w:rsidR="00DD60F7" w:rsidRDefault="00DD60F7" w:rsidP="00DD60F7">
                            <w:pPr>
                              <w:spacing w:line="2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0F717F7A" w14:textId="77777777" w:rsidR="00DD60F7" w:rsidRDefault="00DD60F7" w:rsidP="00DD60F7">
                            <w:pPr>
                              <w:spacing w:line="2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10341728" w14:textId="77777777" w:rsidR="00DD60F7" w:rsidRDefault="00DD60F7" w:rsidP="00DD60F7">
                            <w:pPr>
                              <w:spacing w:line="2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396916F9" w14:textId="77777777" w:rsidR="00DD60F7" w:rsidRDefault="00DD60F7" w:rsidP="00DD60F7">
                            <w:pPr>
                              <w:spacing w:line="2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72"/>
                                <w:szCs w:val="52"/>
                              </w:rPr>
                            </w:pPr>
                          </w:p>
                          <w:p w14:paraId="3E11B483" w14:textId="77777777" w:rsidR="00E25D31" w:rsidRDefault="00E25D31" w:rsidP="00E25D31">
                            <w:pPr>
                              <w:spacing w:line="6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52"/>
                                <w:szCs w:val="56"/>
                              </w:rPr>
                            </w:pPr>
                            <w:r w:rsidRPr="00E25D3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52"/>
                                <w:szCs w:val="56"/>
                              </w:rPr>
                              <w:t>米中貿易戦争と</w:t>
                            </w:r>
                          </w:p>
                          <w:p w14:paraId="00FD40E8" w14:textId="12FE3A5D" w:rsidR="003A19F5" w:rsidRPr="00502E71" w:rsidRDefault="00E25D31" w:rsidP="00E25D31">
                            <w:pPr>
                              <w:spacing w:line="6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/>
                                <w:sz w:val="52"/>
                                <w:szCs w:val="56"/>
                              </w:rPr>
                            </w:pPr>
                            <w:r w:rsidRPr="00E25D31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/>
                                <w:sz w:val="52"/>
                                <w:szCs w:val="56"/>
                              </w:rPr>
                              <w:t>中国産業構造高度化の可能性</w:t>
                            </w:r>
                          </w:p>
                          <w:p w14:paraId="0EAFB79C" w14:textId="77777777" w:rsidR="00591B72" w:rsidRDefault="00591B72"/>
                        </w:txbxContent>
                      </wps:txbx>
                      <wps:bodyPr rot="0" vert="horz" wrap="square" lIns="74295" tIns="12600" rIns="74295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8B5F0B" id="AutoShape 6" o:spid="_x0000_s1028" style="position:absolute;left:0;text-align:left;margin-left:-25pt;margin-top:-23.3pt;width:542.7pt;height:82.2pt;z-index:251658240;visibility:visible;mso-wrap-style:square;mso-width-percent:0;mso-height-percent:0;mso-wrap-distance-left:9pt;mso-wrap-distance-top:8.5pt;mso-wrap-distance-right:9pt;mso-wrap-distance-bottom:8.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" fillcolor="#2e42da" strokecolor="white [3201]" strokeweight="3pt">
                <v:shadow on="t" color="black" opacity="24903f" origin=",.5" offset="0,.55556mm"/>
                <v:textbox inset="5.85pt,.35mm,5.85pt,.35mm">
                  <w:txbxContent>
                    <w:p w14:paraId="4D3F21A1" w14:textId="77777777" w:rsidR="0093106F" w:rsidRDefault="0093106F" w:rsidP="00DD60F7">
                      <w:pPr>
                        <w:spacing w:line="2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FFFF"/>
                          <w:sz w:val="52"/>
                          <w:szCs w:val="52"/>
                        </w:rPr>
                      </w:pPr>
                    </w:p>
                    <w:p w14:paraId="09F9FFCC" w14:textId="77777777" w:rsidR="00DD60F7" w:rsidRDefault="00DD60F7" w:rsidP="00DD60F7">
                      <w:pPr>
                        <w:spacing w:line="2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FFFF"/>
                          <w:sz w:val="52"/>
                          <w:szCs w:val="52"/>
                        </w:rPr>
                      </w:pPr>
                    </w:p>
                    <w:p w14:paraId="56D6F493" w14:textId="77777777" w:rsidR="00DD60F7" w:rsidRDefault="00DD60F7" w:rsidP="00DD60F7">
                      <w:pPr>
                        <w:spacing w:line="2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FFFF"/>
                          <w:sz w:val="52"/>
                          <w:szCs w:val="52"/>
                        </w:rPr>
                      </w:pPr>
                    </w:p>
                    <w:p w14:paraId="0F717F7A" w14:textId="77777777" w:rsidR="00DD60F7" w:rsidRDefault="00DD60F7" w:rsidP="00DD60F7">
                      <w:pPr>
                        <w:spacing w:line="2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FFFF"/>
                          <w:sz w:val="52"/>
                          <w:szCs w:val="52"/>
                        </w:rPr>
                      </w:pPr>
                    </w:p>
                    <w:p w14:paraId="10341728" w14:textId="77777777" w:rsidR="00DD60F7" w:rsidRDefault="00DD60F7" w:rsidP="00DD60F7">
                      <w:pPr>
                        <w:spacing w:line="2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FFFF"/>
                          <w:sz w:val="52"/>
                          <w:szCs w:val="52"/>
                        </w:rPr>
                      </w:pPr>
                    </w:p>
                    <w:p w14:paraId="396916F9" w14:textId="77777777" w:rsidR="00DD60F7" w:rsidRDefault="00DD60F7" w:rsidP="00DD60F7">
                      <w:pPr>
                        <w:spacing w:line="2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FFFF"/>
                          <w:sz w:val="72"/>
                          <w:szCs w:val="52"/>
                        </w:rPr>
                      </w:pPr>
                    </w:p>
                    <w:p w14:paraId="3E11B483" w14:textId="77777777" w:rsidR="00E25D31" w:rsidRDefault="00E25D31" w:rsidP="00E25D31">
                      <w:pPr>
                        <w:spacing w:line="6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/>
                          <w:sz w:val="52"/>
                          <w:szCs w:val="56"/>
                        </w:rPr>
                      </w:pPr>
                      <w:r w:rsidRPr="00E25D31"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52"/>
                          <w:szCs w:val="56"/>
                        </w:rPr>
                        <w:t>米中貿易戦争と</w:t>
                      </w:r>
                    </w:p>
                    <w:p w14:paraId="00FD40E8" w14:textId="12FE3A5D" w:rsidR="003A19F5" w:rsidRPr="00502E71" w:rsidRDefault="00E25D31" w:rsidP="00E25D31">
                      <w:pPr>
                        <w:spacing w:line="6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/>
                          <w:sz w:val="52"/>
                          <w:szCs w:val="56"/>
                        </w:rPr>
                      </w:pPr>
                      <w:r w:rsidRPr="00E25D31">
                        <w:rPr>
                          <w:rFonts w:ascii="HGP創英角ｺﾞｼｯｸUB" w:eastAsia="HGP創英角ｺﾞｼｯｸUB" w:hAnsi="HGP創英角ｺﾞｼｯｸUB" w:hint="eastAsia"/>
                          <w:color w:val="FFFFFF"/>
                          <w:sz w:val="52"/>
                          <w:szCs w:val="56"/>
                        </w:rPr>
                        <w:t>中国産業構造高度化の可能性</w:t>
                      </w:r>
                    </w:p>
                    <w:p w14:paraId="0EAFB79C" w14:textId="77777777" w:rsidR="00591B72" w:rsidRDefault="00591B72"/>
                  </w:txbxContent>
                </v:textbox>
              </v:roundrect>
            </w:pict>
          </mc:Fallback>
        </mc:AlternateContent>
      </w:r>
    </w:p>
    <w:p w14:paraId="513CB510" w14:textId="77777777" w:rsidR="008B445C" w:rsidRDefault="008B445C">
      <w:pPr>
        <w:jc w:val="center"/>
        <w:rPr>
          <w:b/>
          <w:w w:val="150"/>
          <w:sz w:val="28"/>
          <w:bdr w:val="single" w:sz="4" w:space="0" w:color="auto"/>
        </w:rPr>
      </w:pPr>
    </w:p>
    <w:p w14:paraId="20FAFACF" w14:textId="77777777" w:rsidR="008B445C" w:rsidRDefault="008B445C">
      <w:pPr>
        <w:rPr>
          <w:rFonts w:ascii="HG丸ｺﾞｼｯｸM-PRO" w:eastAsia="HG丸ｺﾞｼｯｸM-PRO" w:hAnsi="HG丸ｺﾞｼｯｸM-PRO"/>
          <w:szCs w:val="21"/>
        </w:rPr>
      </w:pPr>
    </w:p>
    <w:p w14:paraId="5774A26D" w14:textId="77777777" w:rsidR="008B445C" w:rsidRPr="007415CC" w:rsidRDefault="008B445C" w:rsidP="007415CC">
      <w:pPr>
        <w:pStyle w:val="Default"/>
        <w:spacing w:line="240" w:lineRule="atLeast"/>
        <w:rPr>
          <w:rFonts w:hAnsi="HG丸ｺﾞｼｯｸM-PRO" w:cs="Times New Roman"/>
          <w:color w:val="auto"/>
          <w:kern w:val="2"/>
        </w:rPr>
      </w:pPr>
      <w:r>
        <w:rPr>
          <w:rFonts w:hAnsi="HG丸ｺﾞｼｯｸM-PRO" w:cs="Times New Roman" w:hint="eastAsia"/>
          <w:color w:val="auto"/>
          <w:kern w:val="2"/>
          <w:sz w:val="22"/>
          <w:szCs w:val="22"/>
        </w:rPr>
        <w:t xml:space="preserve">　</w:t>
      </w:r>
    </w:p>
    <w:p w14:paraId="038FD0FD" w14:textId="2EF908EA" w:rsidR="00765C10" w:rsidRPr="00152241" w:rsidRDefault="002A63EB" w:rsidP="000A3829">
      <w:pPr>
        <w:pStyle w:val="Default"/>
        <w:spacing w:line="260" w:lineRule="exact"/>
        <w:ind w:right="-143"/>
        <w:rPr>
          <w:rFonts w:hAnsi="HG丸ｺﾞｼｯｸM-PRO"/>
          <w:sz w:val="21"/>
        </w:rPr>
      </w:pPr>
      <w:r>
        <w:rPr>
          <w:rFonts w:hAnsi="HG丸ｺﾞｼｯｸM-PRO" w:hint="eastAsia"/>
          <w:sz w:val="21"/>
        </w:rPr>
        <w:t xml:space="preserve">　</w:t>
      </w:r>
      <w:r w:rsidR="00C14731" w:rsidRPr="00152241">
        <w:rPr>
          <w:rFonts w:hAnsi="HG丸ｺﾞｼｯｸM-PRO" w:hint="eastAsia"/>
          <w:sz w:val="21"/>
        </w:rPr>
        <w:t>米国トランプ大統領の</w:t>
      </w:r>
      <w:r w:rsidR="00152241" w:rsidRPr="00152241">
        <w:rPr>
          <w:rFonts w:hAnsi="HG丸ｺﾞｼｯｸM-PRO" w:hint="eastAsia"/>
          <w:sz w:val="21"/>
        </w:rPr>
        <w:t>通商施策である関税率</w:t>
      </w:r>
      <w:r w:rsidR="00C14731" w:rsidRPr="00152241">
        <w:rPr>
          <w:rFonts w:hAnsi="HG丸ｺﾞｼｯｸM-PRO" w:hint="eastAsia"/>
          <w:sz w:val="21"/>
        </w:rPr>
        <w:t>引き上げ</w:t>
      </w:r>
      <w:r w:rsidR="002D61D6">
        <w:rPr>
          <w:rFonts w:hAnsi="HG丸ｺﾞｼｯｸM-PRO" w:hint="eastAsia"/>
          <w:sz w:val="21"/>
        </w:rPr>
        <w:t>等</w:t>
      </w:r>
      <w:r w:rsidR="00C14731" w:rsidRPr="00152241">
        <w:rPr>
          <w:rFonts w:hAnsi="HG丸ｺﾞｼｯｸM-PRO" w:hint="eastAsia"/>
          <w:sz w:val="21"/>
        </w:rPr>
        <w:t>により米中貿易戦争</w:t>
      </w:r>
      <w:r w:rsidR="00152241">
        <w:rPr>
          <w:rFonts w:hAnsi="HG丸ｺﾞｼｯｸM-PRO" w:hint="eastAsia"/>
          <w:sz w:val="21"/>
        </w:rPr>
        <w:t>が繰り広げら</w:t>
      </w:r>
      <w:r w:rsidR="002D61D6">
        <w:rPr>
          <w:rFonts w:hAnsi="HG丸ｺﾞｼｯｸM-PRO" w:hint="eastAsia"/>
          <w:sz w:val="21"/>
        </w:rPr>
        <w:t>れ、</w:t>
      </w:r>
      <w:r w:rsidR="00807A69">
        <w:rPr>
          <w:rFonts w:hAnsi="HG丸ｺﾞｼｯｸM-PRO" w:hint="eastAsia"/>
          <w:sz w:val="21"/>
        </w:rPr>
        <w:t>この影響により</w:t>
      </w:r>
      <w:r w:rsidR="00C14731" w:rsidRPr="00152241">
        <w:rPr>
          <w:rFonts w:hAnsi="HG丸ｺﾞｼｯｸM-PRO" w:hint="eastAsia"/>
          <w:sz w:val="21"/>
        </w:rPr>
        <w:t>今後</w:t>
      </w:r>
      <w:r w:rsidR="00807A69">
        <w:rPr>
          <w:rFonts w:hAnsi="HG丸ｺﾞｼｯｸM-PRO" w:hint="eastAsia"/>
          <w:sz w:val="21"/>
        </w:rPr>
        <w:t>、</w:t>
      </w:r>
      <w:r w:rsidR="00C14731" w:rsidRPr="00152241">
        <w:rPr>
          <w:rFonts w:hAnsi="HG丸ｺﾞｼｯｸM-PRO" w:hint="eastAsia"/>
          <w:sz w:val="21"/>
        </w:rPr>
        <w:t>中国経済</w:t>
      </w:r>
      <w:r w:rsidR="00152241">
        <w:rPr>
          <w:rFonts w:hAnsi="HG丸ｺﾞｼｯｸM-PRO" w:hint="eastAsia"/>
          <w:sz w:val="21"/>
        </w:rPr>
        <w:t>は</w:t>
      </w:r>
      <w:r w:rsidR="00152241" w:rsidRPr="00152241">
        <w:rPr>
          <w:rFonts w:hAnsi="HG丸ｺﾞｼｯｸM-PRO" w:hint="eastAsia"/>
          <w:sz w:val="21"/>
        </w:rPr>
        <w:t>徐々に</w:t>
      </w:r>
      <w:r w:rsidR="00C14731" w:rsidRPr="00152241">
        <w:rPr>
          <w:rFonts w:hAnsi="HG丸ｺﾞｼｯｸM-PRO" w:hint="eastAsia"/>
          <w:sz w:val="21"/>
        </w:rPr>
        <w:t>減速</w:t>
      </w:r>
      <w:r w:rsidR="000A3829">
        <w:rPr>
          <w:rFonts w:hAnsi="HG丸ｺﾞｼｯｸM-PRO" w:hint="eastAsia"/>
          <w:sz w:val="21"/>
        </w:rPr>
        <w:t>する傾向になるだろう</w:t>
      </w:r>
      <w:r w:rsidR="00C14731" w:rsidRPr="00152241">
        <w:rPr>
          <w:rFonts w:hAnsi="HG丸ｺﾞｼｯｸM-PRO" w:hint="eastAsia"/>
          <w:sz w:val="21"/>
        </w:rPr>
        <w:t>と予想されて</w:t>
      </w:r>
      <w:r w:rsidR="000B3893" w:rsidRPr="00152241">
        <w:rPr>
          <w:rFonts w:hAnsi="HG丸ｺﾞｼｯｸM-PRO" w:hint="eastAsia"/>
          <w:sz w:val="21"/>
        </w:rPr>
        <w:t>い</w:t>
      </w:r>
      <w:r w:rsidR="00C14731" w:rsidRPr="00152241">
        <w:rPr>
          <w:rFonts w:hAnsi="HG丸ｺﾞｼｯｸM-PRO" w:hint="eastAsia"/>
          <w:sz w:val="21"/>
        </w:rPr>
        <w:t>ます。</w:t>
      </w:r>
      <w:r w:rsidR="000B3893" w:rsidRPr="00152241">
        <w:rPr>
          <w:rFonts w:hAnsi="HG丸ｺﾞｼｯｸM-PRO" w:hint="eastAsia"/>
          <w:sz w:val="21"/>
        </w:rPr>
        <w:t>中国政府と政策当局は景気刺激策を強化するなど様々な</w:t>
      </w:r>
      <w:r w:rsidR="00EA023D">
        <w:rPr>
          <w:rFonts w:hAnsi="HG丸ｺﾞｼｯｸM-PRO" w:hint="eastAsia"/>
          <w:sz w:val="21"/>
        </w:rPr>
        <w:t>対応</w:t>
      </w:r>
      <w:r w:rsidR="000B3893" w:rsidRPr="00152241">
        <w:rPr>
          <w:rFonts w:hAnsi="HG丸ｺﾞｼｯｸM-PRO" w:hint="eastAsia"/>
          <w:sz w:val="21"/>
        </w:rPr>
        <w:t>を</w:t>
      </w:r>
      <w:r w:rsidR="00152241" w:rsidRPr="00152241">
        <w:rPr>
          <w:rFonts w:hAnsi="HG丸ｺﾞｼｯｸM-PRO" w:hint="eastAsia"/>
          <w:sz w:val="21"/>
        </w:rPr>
        <w:t>検討しているものの、</w:t>
      </w:r>
      <w:r w:rsidR="000B3893" w:rsidRPr="00152241">
        <w:rPr>
          <w:rFonts w:hAnsi="HG丸ｺﾞｼｯｸM-PRO" w:hint="eastAsia"/>
          <w:sz w:val="21"/>
        </w:rPr>
        <w:t>出口の見えない貿易戦争</w:t>
      </w:r>
      <w:r w:rsidR="00152241" w:rsidRPr="00152241">
        <w:rPr>
          <w:rFonts w:hAnsi="HG丸ｺﾞｼｯｸM-PRO" w:hint="eastAsia"/>
          <w:sz w:val="21"/>
        </w:rPr>
        <w:t>により中国経済は</w:t>
      </w:r>
      <w:r w:rsidR="000A3829">
        <w:rPr>
          <w:rFonts w:hAnsi="HG丸ｺﾞｼｯｸM-PRO" w:hint="eastAsia"/>
          <w:sz w:val="21"/>
        </w:rPr>
        <w:t>今後</w:t>
      </w:r>
      <w:r w:rsidR="000B3893" w:rsidRPr="00152241">
        <w:rPr>
          <w:rFonts w:hAnsi="HG丸ｺﾞｼｯｸM-PRO" w:hint="eastAsia"/>
          <w:sz w:val="21"/>
        </w:rPr>
        <w:t>どの方向に進んでいく</w:t>
      </w:r>
      <w:r w:rsidR="00152241">
        <w:rPr>
          <w:rFonts w:hAnsi="HG丸ｺﾞｼｯｸM-PRO" w:hint="eastAsia"/>
          <w:sz w:val="21"/>
        </w:rPr>
        <w:t>のか先が見えにくい状態にあります</w:t>
      </w:r>
      <w:r w:rsidR="000B3893" w:rsidRPr="00152241">
        <w:rPr>
          <w:rFonts w:hAnsi="HG丸ｺﾞｼｯｸM-PRO" w:hint="eastAsia"/>
          <w:sz w:val="21"/>
        </w:rPr>
        <w:t>。</w:t>
      </w:r>
      <w:r w:rsidR="00152241">
        <w:rPr>
          <w:rFonts w:hAnsi="HG丸ｺﾞｼｯｸM-PRO" w:hint="eastAsia"/>
          <w:sz w:val="21"/>
        </w:rPr>
        <w:t>特に中国</w:t>
      </w:r>
      <w:r w:rsidR="00807A69">
        <w:rPr>
          <w:rFonts w:hAnsi="HG丸ｺﾞｼｯｸM-PRO" w:hint="eastAsia"/>
          <w:sz w:val="21"/>
        </w:rPr>
        <w:t>と</w:t>
      </w:r>
      <w:r w:rsidR="002D61D6">
        <w:rPr>
          <w:rFonts w:hAnsi="HG丸ｺﾞｼｯｸM-PRO" w:hint="eastAsia"/>
          <w:sz w:val="21"/>
        </w:rPr>
        <w:t>密接な</w:t>
      </w:r>
      <w:r w:rsidR="00807A69">
        <w:rPr>
          <w:rFonts w:hAnsi="HG丸ｺﾞｼｯｸM-PRO" w:hint="eastAsia"/>
          <w:sz w:val="21"/>
        </w:rPr>
        <w:t>ビジネス関係にある</w:t>
      </w:r>
      <w:r w:rsidR="00EA023D">
        <w:rPr>
          <w:rFonts w:hAnsi="HG丸ｺﾞｼｯｸM-PRO" w:hint="eastAsia"/>
          <w:sz w:val="21"/>
        </w:rPr>
        <w:t>日本</w:t>
      </w:r>
      <w:r w:rsidR="00152241">
        <w:rPr>
          <w:rFonts w:hAnsi="HG丸ｺﾞｼｯｸM-PRO" w:hint="eastAsia"/>
          <w:sz w:val="21"/>
        </w:rPr>
        <w:t>企業にとって、</w:t>
      </w:r>
      <w:r w:rsidR="000A3829">
        <w:rPr>
          <w:rFonts w:hAnsi="HG丸ｺﾞｼｯｸM-PRO" w:hint="eastAsia"/>
          <w:sz w:val="21"/>
        </w:rPr>
        <w:t>これからの</w:t>
      </w:r>
      <w:r w:rsidR="00152241">
        <w:rPr>
          <w:rFonts w:hAnsi="HG丸ｺﾞｼｯｸM-PRO" w:hint="eastAsia"/>
          <w:sz w:val="21"/>
        </w:rPr>
        <w:t>事業展開</w:t>
      </w:r>
      <w:r w:rsidR="00807A69">
        <w:rPr>
          <w:rFonts w:hAnsi="HG丸ｺﾞｼｯｸM-PRO" w:hint="eastAsia"/>
          <w:sz w:val="21"/>
        </w:rPr>
        <w:t>や進退についての</w:t>
      </w:r>
      <w:r w:rsidR="00152241">
        <w:rPr>
          <w:rFonts w:hAnsi="HG丸ｺﾞｼｯｸM-PRO" w:hint="eastAsia"/>
          <w:sz w:val="21"/>
        </w:rPr>
        <w:t>判断</w:t>
      </w:r>
      <w:r w:rsidR="00807A69">
        <w:rPr>
          <w:rFonts w:hAnsi="HG丸ｺﾞｼｯｸM-PRO" w:hint="eastAsia"/>
          <w:sz w:val="21"/>
        </w:rPr>
        <w:t>がより難しくなると推測されます。</w:t>
      </w:r>
    </w:p>
    <w:p w14:paraId="63423BAD" w14:textId="6C07F132" w:rsidR="000B3893" w:rsidRDefault="000B3893" w:rsidP="000A3829">
      <w:pPr>
        <w:pStyle w:val="Default"/>
        <w:spacing w:line="260" w:lineRule="exact"/>
        <w:ind w:rightChars="-68" w:right="-143"/>
        <w:rPr>
          <w:rFonts w:hAnsi="HG丸ｺﾞｼｯｸM-PRO"/>
          <w:sz w:val="21"/>
        </w:rPr>
      </w:pPr>
      <w:r w:rsidRPr="00152241">
        <w:rPr>
          <w:rFonts w:hAnsi="HG丸ｺﾞｼｯｸM-PRO" w:hint="eastAsia"/>
          <w:sz w:val="21"/>
        </w:rPr>
        <w:t xml:space="preserve">　本セミナーでは、中国出身で中国経済や金融に詳しいエコノミストを講師</w:t>
      </w:r>
      <w:r w:rsidR="000A3829">
        <w:rPr>
          <w:rFonts w:hAnsi="HG丸ｺﾞｼｯｸM-PRO" w:hint="eastAsia"/>
          <w:sz w:val="21"/>
        </w:rPr>
        <w:t>として</w:t>
      </w:r>
      <w:r w:rsidRPr="00152241">
        <w:rPr>
          <w:rFonts w:hAnsi="HG丸ｺﾞｼｯｸM-PRO" w:hint="eastAsia"/>
          <w:sz w:val="21"/>
        </w:rPr>
        <w:t>お招きし、米中貿易や中国経済の今後、日系企業が立てるべき投資戦略などについて</w:t>
      </w:r>
      <w:r w:rsidR="006F1EB2">
        <w:rPr>
          <w:rFonts w:hAnsi="HG丸ｺﾞｼｯｸM-PRO" w:hint="eastAsia"/>
          <w:sz w:val="21"/>
        </w:rPr>
        <w:t>ご</w:t>
      </w:r>
      <w:r w:rsidRPr="00152241">
        <w:rPr>
          <w:rFonts w:hAnsi="HG丸ｺﾞｼｯｸM-PRO" w:hint="eastAsia"/>
          <w:sz w:val="21"/>
        </w:rPr>
        <w:t>講演いただきます。</w:t>
      </w:r>
    </w:p>
    <w:p w14:paraId="07BCFBB6" w14:textId="0315EA20" w:rsidR="00511635" w:rsidRPr="00511635" w:rsidRDefault="00511635" w:rsidP="002D61D6">
      <w:pPr>
        <w:pStyle w:val="Default"/>
        <w:spacing w:line="260" w:lineRule="exact"/>
        <w:ind w:rightChars="-68" w:right="-143"/>
        <w:jc w:val="center"/>
        <w:rPr>
          <w:rFonts w:hAnsi="HG丸ｺﾞｼｯｸM-PRO"/>
          <w:color w:val="FF0000"/>
          <w:sz w:val="21"/>
        </w:rPr>
      </w:pPr>
      <w:r w:rsidRPr="00511635">
        <w:rPr>
          <w:rFonts w:hAnsi="HG丸ｺﾞｼｯｸM-PRO" w:hint="eastAsia"/>
          <w:color w:val="FF0000"/>
          <w:sz w:val="21"/>
        </w:rPr>
        <w:t>【平成３０年９月４日に静岡市で開催した内容をリニューアルし、最新</w:t>
      </w:r>
      <w:r w:rsidR="002D61D6">
        <w:rPr>
          <w:rFonts w:hAnsi="HG丸ｺﾞｼｯｸM-PRO" w:hint="eastAsia"/>
          <w:color w:val="FF0000"/>
          <w:sz w:val="21"/>
        </w:rPr>
        <w:t>の</w:t>
      </w:r>
      <w:r w:rsidRPr="00511635">
        <w:rPr>
          <w:rFonts w:hAnsi="HG丸ｺﾞｼｯｸM-PRO" w:hint="eastAsia"/>
          <w:color w:val="FF0000"/>
          <w:sz w:val="21"/>
        </w:rPr>
        <w:t>情報をお届けします】</w:t>
      </w:r>
    </w:p>
    <w:p w14:paraId="3F511C61" w14:textId="04E45B8B" w:rsidR="007415CC" w:rsidRPr="00712E96" w:rsidRDefault="006E1CCA" w:rsidP="005424D3">
      <w:pPr>
        <w:pStyle w:val="Default"/>
        <w:spacing w:line="140" w:lineRule="exact"/>
        <w:rPr>
          <w:rFonts w:hAnsi="HG丸ｺﾞｼｯｸM-PRO"/>
          <w:sz w:val="21"/>
        </w:rPr>
      </w:pPr>
      <w:r>
        <w:rPr>
          <w:rFonts w:hAnsi="HG丸ｺﾞｼｯｸM-PRO" w:hint="eastAsia"/>
          <w:sz w:val="21"/>
        </w:rPr>
        <w:t xml:space="preserve">　</w:t>
      </w:r>
    </w:p>
    <w:p w14:paraId="25BA7DFF" w14:textId="71C8DCA4" w:rsidR="008B445C" w:rsidRDefault="008B445C" w:rsidP="00607979">
      <w:pPr>
        <w:pStyle w:val="Default"/>
        <w:rPr>
          <w:color w:val="auto"/>
        </w:rPr>
      </w:pPr>
      <w:r>
        <w:rPr>
          <w:rFonts w:hint="eastAsia"/>
          <w:color w:val="auto"/>
          <w:lang w:eastAsia="zh-TW"/>
        </w:rPr>
        <w:t>【日</w:t>
      </w:r>
      <w:r>
        <w:rPr>
          <w:rFonts w:hint="eastAsia"/>
          <w:color w:val="auto"/>
        </w:rPr>
        <w:t xml:space="preserve">　</w:t>
      </w:r>
      <w:r>
        <w:rPr>
          <w:rFonts w:hint="eastAsia"/>
          <w:color w:val="auto"/>
          <w:lang w:eastAsia="zh-TW"/>
        </w:rPr>
        <w:t>時】</w:t>
      </w:r>
      <w:r>
        <w:rPr>
          <w:rFonts w:hint="eastAsia"/>
          <w:color w:val="auto"/>
        </w:rPr>
        <w:t xml:space="preserve">　</w:t>
      </w:r>
      <w:r>
        <w:rPr>
          <w:rFonts w:hint="eastAsia"/>
          <w:color w:val="auto"/>
          <w:lang w:eastAsia="zh-TW"/>
        </w:rPr>
        <w:t>平成</w:t>
      </w:r>
      <w:r w:rsidR="002C6A17">
        <w:rPr>
          <w:rFonts w:hint="eastAsia"/>
          <w:color w:val="auto"/>
        </w:rPr>
        <w:t>3</w:t>
      </w:r>
      <w:r w:rsidR="00DC4B66">
        <w:rPr>
          <w:rFonts w:hint="eastAsia"/>
          <w:color w:val="auto"/>
        </w:rPr>
        <w:t>１</w:t>
      </w:r>
      <w:r>
        <w:rPr>
          <w:rFonts w:hint="eastAsia"/>
          <w:color w:val="auto"/>
          <w:lang w:eastAsia="zh-TW"/>
        </w:rPr>
        <w:t>年</w:t>
      </w:r>
      <w:r w:rsidR="00DC4B66">
        <w:rPr>
          <w:rFonts w:hint="eastAsia"/>
          <w:color w:val="auto"/>
        </w:rPr>
        <w:t>３</w:t>
      </w:r>
      <w:r>
        <w:rPr>
          <w:rFonts w:hint="eastAsia"/>
          <w:color w:val="auto"/>
          <w:lang w:eastAsia="zh-TW"/>
        </w:rPr>
        <w:t>月</w:t>
      </w:r>
      <w:r w:rsidR="00DC4B66">
        <w:rPr>
          <w:rFonts w:hint="eastAsia"/>
          <w:color w:val="auto"/>
        </w:rPr>
        <w:t>８</w:t>
      </w:r>
      <w:r w:rsidR="007415CC">
        <w:rPr>
          <w:rFonts w:hint="eastAsia"/>
          <w:color w:val="auto"/>
          <w:lang w:eastAsia="zh-TW"/>
        </w:rPr>
        <w:t>日</w:t>
      </w:r>
      <w:r w:rsidR="00345B43">
        <w:rPr>
          <w:rFonts w:hint="eastAsia"/>
          <w:color w:val="auto"/>
        </w:rPr>
        <w:t>（</w:t>
      </w:r>
      <w:r w:rsidR="00DC4B66">
        <w:rPr>
          <w:rFonts w:hint="eastAsia"/>
          <w:color w:val="auto"/>
        </w:rPr>
        <w:t>金</w:t>
      </w:r>
      <w:r w:rsidR="00607979">
        <w:rPr>
          <w:rFonts w:hint="eastAsia"/>
          <w:color w:val="auto"/>
        </w:rPr>
        <w:t>）</w:t>
      </w:r>
      <w:r>
        <w:rPr>
          <w:color w:val="auto"/>
        </w:rPr>
        <w:t>1</w:t>
      </w:r>
      <w:r w:rsidR="00966754">
        <w:rPr>
          <w:rFonts w:hint="eastAsia"/>
          <w:color w:val="auto"/>
        </w:rPr>
        <w:t>4</w:t>
      </w:r>
      <w:r>
        <w:rPr>
          <w:rFonts w:hint="eastAsia"/>
          <w:color w:val="auto"/>
          <w:lang w:eastAsia="zh-TW"/>
        </w:rPr>
        <w:t>：</w:t>
      </w:r>
      <w:r w:rsidR="00966754">
        <w:rPr>
          <w:rFonts w:hint="eastAsia"/>
          <w:color w:val="auto"/>
        </w:rPr>
        <w:t>0</w:t>
      </w:r>
      <w:r>
        <w:rPr>
          <w:color w:val="auto"/>
        </w:rPr>
        <w:t>0</w:t>
      </w:r>
      <w:r>
        <w:rPr>
          <w:rFonts w:hint="eastAsia"/>
          <w:color w:val="auto"/>
          <w:lang w:eastAsia="zh-TW"/>
        </w:rPr>
        <w:t>～</w:t>
      </w:r>
      <w:r w:rsidR="00330675">
        <w:rPr>
          <w:color w:val="auto"/>
        </w:rPr>
        <w:t>1</w:t>
      </w:r>
      <w:r w:rsidR="00DD4E3D">
        <w:rPr>
          <w:rFonts w:hint="eastAsia"/>
          <w:color w:val="auto"/>
        </w:rPr>
        <w:t>6</w:t>
      </w:r>
      <w:r>
        <w:rPr>
          <w:rFonts w:hint="eastAsia"/>
          <w:color w:val="auto"/>
          <w:lang w:eastAsia="zh-TW"/>
        </w:rPr>
        <w:t>：</w:t>
      </w:r>
      <w:r w:rsidR="00511635">
        <w:rPr>
          <w:rFonts w:hint="eastAsia"/>
          <w:color w:val="auto"/>
        </w:rPr>
        <w:t>１</w:t>
      </w:r>
      <w:r>
        <w:rPr>
          <w:color w:val="auto"/>
        </w:rPr>
        <w:t>0</w:t>
      </w:r>
      <w:r>
        <w:rPr>
          <w:color w:val="auto"/>
          <w:lang w:eastAsia="zh-TW"/>
        </w:rPr>
        <w:t xml:space="preserve"> 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  <w:lang w:eastAsia="zh-TW"/>
        </w:rPr>
        <w:t>開場</w:t>
      </w:r>
      <w:r>
        <w:rPr>
          <w:color w:val="auto"/>
        </w:rPr>
        <w:t>13</w:t>
      </w:r>
      <w:r>
        <w:rPr>
          <w:rFonts w:hint="eastAsia"/>
          <w:color w:val="auto"/>
          <w:lang w:eastAsia="zh-TW"/>
        </w:rPr>
        <w:t>：</w:t>
      </w:r>
      <w:r w:rsidR="00966754">
        <w:rPr>
          <w:rFonts w:hint="eastAsia"/>
          <w:color w:val="auto"/>
        </w:rPr>
        <w:t>3</w:t>
      </w:r>
      <w:r>
        <w:rPr>
          <w:color w:val="auto"/>
        </w:rPr>
        <w:t>0</w:t>
      </w:r>
      <w:r>
        <w:rPr>
          <w:rFonts w:hint="eastAsia"/>
          <w:color w:val="auto"/>
        </w:rPr>
        <w:t>）</w:t>
      </w:r>
    </w:p>
    <w:p w14:paraId="4351A1E7" w14:textId="1031460C" w:rsidR="000A3829" w:rsidRDefault="00345B43" w:rsidP="000A3829">
      <w:pPr>
        <w:pStyle w:val="Default"/>
        <w:rPr>
          <w:color w:val="auto"/>
        </w:rPr>
      </w:pPr>
      <w:r>
        <w:rPr>
          <w:rFonts w:hint="eastAsia"/>
          <w:color w:val="auto"/>
        </w:rPr>
        <w:t xml:space="preserve">【会　場】　</w:t>
      </w:r>
      <w:r w:rsidR="00DC4B66">
        <w:rPr>
          <w:rFonts w:hint="eastAsia"/>
          <w:color w:val="auto"/>
        </w:rPr>
        <w:t xml:space="preserve">浜松商工会議所　</w:t>
      </w:r>
      <w:r w:rsidR="001F0E22">
        <w:rPr>
          <w:rFonts w:hint="eastAsia"/>
          <w:color w:val="auto"/>
        </w:rPr>
        <w:t xml:space="preserve">　</w:t>
      </w:r>
      <w:r w:rsidR="00DC4B66">
        <w:rPr>
          <w:rFonts w:hint="eastAsia"/>
          <w:color w:val="auto"/>
        </w:rPr>
        <w:t>１０</w:t>
      </w:r>
      <w:r w:rsidR="001F0E22">
        <w:rPr>
          <w:rFonts w:hint="eastAsia"/>
          <w:color w:val="auto"/>
        </w:rPr>
        <w:t>階</w:t>
      </w:r>
      <w:r w:rsidR="00DC4B66">
        <w:rPr>
          <w:rFonts w:hint="eastAsia"/>
          <w:color w:val="auto"/>
        </w:rPr>
        <w:t xml:space="preserve">　BC会議室</w:t>
      </w:r>
      <w:r>
        <w:rPr>
          <w:rFonts w:hint="eastAsia"/>
          <w:color w:val="auto"/>
        </w:rPr>
        <w:t>（</w:t>
      </w:r>
      <w:r w:rsidR="00DC4B66" w:rsidRPr="00DC4B66">
        <w:rPr>
          <w:rFonts w:hint="eastAsia"/>
          <w:color w:val="auto"/>
        </w:rPr>
        <w:t>浜松市中区東伊場2-7-1</w:t>
      </w:r>
      <w:r w:rsidR="00607979">
        <w:rPr>
          <w:rFonts w:hint="eastAsia"/>
          <w:color w:val="auto"/>
        </w:rPr>
        <w:t>）</w:t>
      </w:r>
    </w:p>
    <w:p w14:paraId="1E265882" w14:textId="1F325682" w:rsidR="008B445C" w:rsidRPr="000A3829" w:rsidRDefault="00966754" w:rsidP="000A3829">
      <w:pPr>
        <w:pStyle w:val="Default"/>
        <w:ind w:rightChars="-338" w:right="-710" w:firstLineChars="714" w:firstLine="1428"/>
        <w:rPr>
          <w:color w:val="auto"/>
        </w:rPr>
      </w:pPr>
      <w:r w:rsidRPr="000A3829">
        <w:rPr>
          <w:rFonts w:hint="eastAsia"/>
          <w:color w:val="auto"/>
          <w:sz w:val="20"/>
        </w:rPr>
        <w:t>※</w:t>
      </w:r>
      <w:r w:rsidR="00DC4B66">
        <w:rPr>
          <w:rFonts w:hint="eastAsia"/>
          <w:color w:val="auto"/>
          <w:sz w:val="20"/>
        </w:rPr>
        <w:t>無料</w:t>
      </w:r>
      <w:r w:rsidRPr="000A3829">
        <w:rPr>
          <w:rFonts w:hint="eastAsia"/>
          <w:color w:val="auto"/>
          <w:sz w:val="20"/>
        </w:rPr>
        <w:t>駐車場</w:t>
      </w:r>
      <w:r w:rsidR="00DC4B66">
        <w:rPr>
          <w:rFonts w:hint="eastAsia"/>
          <w:color w:val="auto"/>
          <w:sz w:val="20"/>
        </w:rPr>
        <w:t>がございます。満車の場合はご容赦ください</w:t>
      </w:r>
      <w:r w:rsidRPr="000A3829">
        <w:rPr>
          <w:rFonts w:hint="eastAsia"/>
          <w:color w:val="auto"/>
          <w:sz w:val="20"/>
        </w:rPr>
        <w:t>。</w:t>
      </w:r>
    </w:p>
    <w:p w14:paraId="401E38D6" w14:textId="1241F388" w:rsidR="008B445C" w:rsidRDefault="008B445C">
      <w:pPr>
        <w:pStyle w:val="Default"/>
        <w:rPr>
          <w:color w:val="auto"/>
        </w:rPr>
      </w:pPr>
      <w:r>
        <w:rPr>
          <w:rFonts w:hint="eastAsia"/>
          <w:color w:val="auto"/>
        </w:rPr>
        <w:t>【参加費】　無料</w:t>
      </w:r>
    </w:p>
    <w:p w14:paraId="627739C4" w14:textId="765ADCF7" w:rsidR="008B445C" w:rsidRDefault="00710CCF" w:rsidP="00CA21B2">
      <w:pPr>
        <w:pStyle w:val="Default"/>
        <w:spacing w:line="100" w:lineRule="exact"/>
        <w:rPr>
          <w:color w:val="auto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F0E77" wp14:editId="3C6A5FC7">
                <wp:simplePos x="0" y="0"/>
                <wp:positionH relativeFrom="column">
                  <wp:posOffset>900695</wp:posOffset>
                </wp:positionH>
                <wp:positionV relativeFrom="paragraph">
                  <wp:posOffset>33962</wp:posOffset>
                </wp:positionV>
                <wp:extent cx="5652000" cy="2578521"/>
                <wp:effectExtent l="0" t="0" r="25400" b="1270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2000" cy="257852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76E85" id="Rectangle 5" o:spid="_x0000_s1026" style="position:absolute;left:0;text-align:left;margin-left:70.9pt;margin-top:2.65pt;width:445.05pt;height:20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p w14:paraId="12EFEDBF" w14:textId="6398EBD1" w:rsidR="00F05FA1" w:rsidRDefault="008B445C">
      <w:pPr>
        <w:pStyle w:val="Default"/>
        <w:rPr>
          <w:color w:val="auto"/>
        </w:rPr>
      </w:pPr>
      <w:r>
        <w:rPr>
          <w:rFonts w:hint="eastAsia"/>
          <w:color w:val="auto"/>
        </w:rPr>
        <w:t xml:space="preserve">【内　容】　</w:t>
      </w:r>
      <w:r w:rsidR="004D5A34">
        <w:rPr>
          <w:rFonts w:hint="eastAsia"/>
          <w:color w:val="auto"/>
        </w:rPr>
        <w:t>１．</w:t>
      </w:r>
      <w:r w:rsidR="00966754">
        <w:rPr>
          <w:rFonts w:hint="eastAsia"/>
          <w:color w:val="auto"/>
        </w:rPr>
        <w:t>講演</w:t>
      </w:r>
      <w:r w:rsidR="00476C6A">
        <w:rPr>
          <w:rFonts w:hint="eastAsia"/>
          <w:color w:val="auto"/>
        </w:rPr>
        <w:t>：</w:t>
      </w:r>
      <w:r w:rsidR="00966754">
        <w:rPr>
          <w:rFonts w:hint="eastAsia"/>
          <w:color w:val="auto"/>
        </w:rPr>
        <w:t>米中貿易戦争と中国産業構造高度化の可能性</w:t>
      </w:r>
    </w:p>
    <w:p w14:paraId="38A41D1B" w14:textId="742668DA" w:rsidR="000A470E" w:rsidRDefault="00966754" w:rsidP="00EA023D">
      <w:pPr>
        <w:pStyle w:val="Default"/>
        <w:spacing w:line="280" w:lineRule="exact"/>
        <w:rPr>
          <w:color w:val="auto"/>
        </w:rPr>
      </w:pPr>
      <w:r>
        <w:rPr>
          <w:rFonts w:hint="eastAsia"/>
          <w:color w:val="auto"/>
        </w:rPr>
        <w:t xml:space="preserve">　　　　　　</w:t>
      </w:r>
      <w:r w:rsidR="006109B3">
        <w:rPr>
          <w:rFonts w:hint="eastAsia"/>
          <w:color w:val="auto"/>
        </w:rPr>
        <w:t xml:space="preserve"> </w:t>
      </w:r>
      <w:r w:rsidR="006109B3">
        <w:rPr>
          <w:color w:val="auto"/>
        </w:rPr>
        <w:t xml:space="preserve">   </w:t>
      </w:r>
      <w:r>
        <w:rPr>
          <w:rFonts w:hint="eastAsia"/>
          <w:color w:val="auto"/>
        </w:rPr>
        <w:t>講師：</w:t>
      </w:r>
      <w:r w:rsidR="00D80806">
        <w:rPr>
          <w:rFonts w:hint="eastAsia"/>
          <w:color w:val="auto"/>
        </w:rPr>
        <w:t>柯 隆 氏</w:t>
      </w:r>
    </w:p>
    <w:p w14:paraId="60B3C649" w14:textId="27D38CD8" w:rsidR="00966754" w:rsidRPr="000A470E" w:rsidRDefault="00D80806" w:rsidP="00476C6A">
      <w:pPr>
        <w:pStyle w:val="Default"/>
        <w:spacing w:line="280" w:lineRule="exact"/>
        <w:ind w:rightChars="-338" w:right="-710" w:firstLineChars="1250" w:firstLine="2500"/>
        <w:rPr>
          <w:color w:val="auto"/>
          <w:sz w:val="20"/>
        </w:rPr>
      </w:pPr>
      <w:r w:rsidRPr="000A470E">
        <w:rPr>
          <w:rFonts w:hint="eastAsia"/>
          <w:color w:val="auto"/>
          <w:sz w:val="20"/>
        </w:rPr>
        <w:t>（</w:t>
      </w:r>
      <w:r w:rsidR="00966754" w:rsidRPr="000A470E">
        <w:rPr>
          <w:rFonts w:hint="eastAsia"/>
          <w:color w:val="auto"/>
          <w:sz w:val="20"/>
        </w:rPr>
        <w:t>静岡県立大学グローバル地域センター</w:t>
      </w:r>
      <w:r w:rsidRPr="000A470E">
        <w:rPr>
          <w:rFonts w:hint="eastAsia"/>
          <w:color w:val="auto"/>
          <w:sz w:val="20"/>
        </w:rPr>
        <w:t xml:space="preserve"> </w:t>
      </w:r>
      <w:r w:rsidR="00966754" w:rsidRPr="000A470E">
        <w:rPr>
          <w:rFonts w:hint="eastAsia"/>
          <w:color w:val="auto"/>
          <w:sz w:val="20"/>
        </w:rPr>
        <w:t>特任教授</w:t>
      </w:r>
      <w:r w:rsidRPr="000A470E">
        <w:rPr>
          <w:rFonts w:hint="eastAsia"/>
          <w:color w:val="auto"/>
          <w:sz w:val="20"/>
        </w:rPr>
        <w:t>、東京財団政策研究所 主席研究員）</w:t>
      </w:r>
    </w:p>
    <w:p w14:paraId="41989A27" w14:textId="79CF10EF" w:rsidR="00D80806" w:rsidRPr="00EA023D" w:rsidRDefault="00476C6A" w:rsidP="00476C6A">
      <w:pPr>
        <w:pStyle w:val="Default"/>
        <w:spacing w:line="280" w:lineRule="exact"/>
        <w:ind w:leftChars="40" w:left="1684" w:rightChars="-135" w:right="-283" w:hangingChars="800" w:hanging="1600"/>
        <w:rPr>
          <w:color w:val="auto"/>
          <w:sz w:val="20"/>
        </w:rPr>
      </w:pPr>
      <w:r>
        <w:rPr>
          <w:rFonts w:hint="eastAsia"/>
          <w:noProof/>
          <w:color w:val="auto"/>
          <w:sz w:val="20"/>
        </w:rPr>
        <w:drawing>
          <wp:anchor distT="0" distB="0" distL="114300" distR="114300" simplePos="0" relativeHeight="251661312" behindDoc="0" locked="0" layoutInCell="1" allowOverlap="1" wp14:anchorId="4723C22A" wp14:editId="6F7D1933">
            <wp:simplePos x="0" y="0"/>
            <wp:positionH relativeFrom="column">
              <wp:posOffset>5216525</wp:posOffset>
            </wp:positionH>
            <wp:positionV relativeFrom="paragraph">
              <wp:posOffset>64135</wp:posOffset>
            </wp:positionV>
            <wp:extent cx="1255813" cy="1620000"/>
            <wp:effectExtent l="0" t="0" r="190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813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754">
        <w:rPr>
          <w:rFonts w:hint="eastAsia"/>
          <w:color w:val="auto"/>
        </w:rPr>
        <w:t xml:space="preserve">　　　　　　</w:t>
      </w:r>
      <w:r w:rsidR="006109B3">
        <w:rPr>
          <w:rFonts w:hint="eastAsia"/>
          <w:color w:val="auto"/>
        </w:rPr>
        <w:t xml:space="preserve"> </w:t>
      </w:r>
      <w:r w:rsidR="006109B3">
        <w:rPr>
          <w:color w:val="auto"/>
        </w:rPr>
        <w:t xml:space="preserve">  </w:t>
      </w:r>
      <w:r w:rsidR="000A470E">
        <w:rPr>
          <w:color w:val="auto"/>
        </w:rPr>
        <w:t xml:space="preserve">     </w:t>
      </w:r>
      <w:r w:rsidR="000A470E">
        <w:rPr>
          <w:rFonts w:hint="eastAsia"/>
          <w:color w:val="auto"/>
        </w:rPr>
        <w:t xml:space="preserve"> </w:t>
      </w:r>
      <w:r w:rsidR="00D80806" w:rsidRPr="00EA023D">
        <w:rPr>
          <w:rFonts w:hint="eastAsia"/>
          <w:color w:val="auto"/>
          <w:sz w:val="20"/>
        </w:rPr>
        <w:t>中国南京市出身。1994年、名古屋大学修士（経済学）。</w:t>
      </w:r>
    </w:p>
    <w:p w14:paraId="78824BD8" w14:textId="5F796531" w:rsidR="00D80806" w:rsidRPr="00EA023D" w:rsidRDefault="00D80806" w:rsidP="00476C6A">
      <w:pPr>
        <w:pStyle w:val="Default"/>
        <w:spacing w:line="220" w:lineRule="exact"/>
        <w:ind w:left="1678" w:rightChars="-135" w:right="-283" w:firstLineChars="463" w:firstLine="926"/>
        <w:rPr>
          <w:color w:val="auto"/>
          <w:sz w:val="20"/>
        </w:rPr>
      </w:pPr>
      <w:r w:rsidRPr="00EA023D">
        <w:rPr>
          <w:rFonts w:hint="eastAsia"/>
          <w:color w:val="auto"/>
          <w:sz w:val="20"/>
        </w:rPr>
        <w:t>中国経済・金融を専門とする日本の代表的エコノミスト。</w:t>
      </w:r>
    </w:p>
    <w:p w14:paraId="498CDDF7" w14:textId="7F2EA7B4" w:rsidR="00D80806" w:rsidRPr="00EA023D" w:rsidRDefault="00D80806" w:rsidP="00476C6A">
      <w:pPr>
        <w:pStyle w:val="Default"/>
        <w:spacing w:line="220" w:lineRule="exact"/>
        <w:ind w:left="1678" w:rightChars="-135" w:right="-283" w:firstLineChars="463" w:firstLine="926"/>
        <w:rPr>
          <w:color w:val="auto"/>
          <w:sz w:val="20"/>
        </w:rPr>
      </w:pPr>
      <w:r w:rsidRPr="00EA023D">
        <w:rPr>
          <w:rFonts w:hint="eastAsia"/>
          <w:color w:val="auto"/>
          <w:sz w:val="20"/>
        </w:rPr>
        <w:t>分析力に定評があり、日本、中国、アメリカ等国内外で</w:t>
      </w:r>
    </w:p>
    <w:p w14:paraId="39A488C4" w14:textId="3FA92B60" w:rsidR="00D80806" w:rsidRPr="00EA023D" w:rsidRDefault="00D80806" w:rsidP="00476C6A">
      <w:pPr>
        <w:pStyle w:val="Default"/>
        <w:spacing w:line="220" w:lineRule="exact"/>
        <w:ind w:left="1678" w:rightChars="-135" w:right="-283" w:firstLineChars="463" w:firstLine="926"/>
        <w:rPr>
          <w:color w:val="auto"/>
          <w:sz w:val="20"/>
        </w:rPr>
      </w:pPr>
      <w:r w:rsidRPr="00EA023D">
        <w:rPr>
          <w:rFonts w:hint="eastAsia"/>
          <w:color w:val="auto"/>
          <w:sz w:val="20"/>
        </w:rPr>
        <w:t>執筆・講演活動を行う。</w:t>
      </w:r>
    </w:p>
    <w:p w14:paraId="781FA53C" w14:textId="1705FEFA" w:rsidR="00D80806" w:rsidRPr="00EA023D" w:rsidRDefault="00D80806" w:rsidP="00476C6A">
      <w:pPr>
        <w:pStyle w:val="Default"/>
        <w:spacing w:line="220" w:lineRule="exact"/>
        <w:ind w:left="1678" w:rightChars="-135" w:right="-283" w:firstLineChars="463" w:firstLine="926"/>
        <w:rPr>
          <w:color w:val="auto"/>
          <w:sz w:val="20"/>
        </w:rPr>
      </w:pPr>
      <w:r w:rsidRPr="00EA023D">
        <w:rPr>
          <w:rFonts w:hint="eastAsia"/>
          <w:color w:val="auto"/>
          <w:sz w:val="20"/>
        </w:rPr>
        <w:t>財務省外国為替審議会委員、財務省中国研究会委員等を歴任。</w:t>
      </w:r>
    </w:p>
    <w:p w14:paraId="04E77FAE" w14:textId="5B3BCD52" w:rsidR="00D80806" w:rsidRPr="00EA023D" w:rsidRDefault="00D80806" w:rsidP="00476C6A">
      <w:pPr>
        <w:pStyle w:val="Default"/>
        <w:spacing w:line="220" w:lineRule="exact"/>
        <w:ind w:left="1678" w:rightChars="-135" w:right="-283" w:firstLineChars="463" w:firstLine="926"/>
        <w:rPr>
          <w:color w:val="auto"/>
          <w:sz w:val="20"/>
        </w:rPr>
      </w:pPr>
      <w:r w:rsidRPr="00EA023D">
        <w:rPr>
          <w:rFonts w:hint="eastAsia"/>
          <w:color w:val="auto"/>
          <w:sz w:val="20"/>
        </w:rPr>
        <w:t>著書に、『爆買いと反日 －中国人の不可解な行動原理－』、</w:t>
      </w:r>
    </w:p>
    <w:p w14:paraId="3DE48E13" w14:textId="52D977CF" w:rsidR="00D80806" w:rsidRPr="00EA023D" w:rsidRDefault="00D80806" w:rsidP="00476C6A">
      <w:pPr>
        <w:pStyle w:val="Default"/>
        <w:spacing w:line="220" w:lineRule="exact"/>
        <w:ind w:left="1678" w:rightChars="-135" w:right="-283" w:firstLineChars="416" w:firstLine="832"/>
        <w:rPr>
          <w:color w:val="auto"/>
          <w:sz w:val="20"/>
        </w:rPr>
      </w:pPr>
      <w:r w:rsidRPr="00EA023D">
        <w:rPr>
          <w:rFonts w:hint="eastAsia"/>
          <w:color w:val="auto"/>
          <w:sz w:val="20"/>
        </w:rPr>
        <w:t>『中国「強国復権」の条件:「一帯一路」の大望とリスク 』、</w:t>
      </w:r>
    </w:p>
    <w:p w14:paraId="1DDD4BBD" w14:textId="77777777" w:rsidR="00476C6A" w:rsidRDefault="00476C6A" w:rsidP="00476C6A">
      <w:pPr>
        <w:pStyle w:val="Default"/>
        <w:spacing w:line="220" w:lineRule="exact"/>
        <w:ind w:left="1678" w:rightChars="-135" w:right="-283" w:firstLineChars="450" w:firstLine="900"/>
        <w:rPr>
          <w:color w:val="auto"/>
          <w:sz w:val="20"/>
        </w:rPr>
      </w:pPr>
      <w:r>
        <w:rPr>
          <w:rFonts w:hint="eastAsia"/>
          <w:color w:val="auto"/>
          <w:sz w:val="20"/>
        </w:rPr>
        <w:t>静岡県立大学グローバル地域</w:t>
      </w:r>
      <w:r w:rsidR="00D80806" w:rsidRPr="00EA023D">
        <w:rPr>
          <w:rFonts w:hint="eastAsia"/>
          <w:color w:val="auto"/>
          <w:sz w:val="20"/>
        </w:rPr>
        <w:t>センター中国自動車産業研究会</w:t>
      </w:r>
    </w:p>
    <w:p w14:paraId="726B52EA" w14:textId="385B4622" w:rsidR="00476C6A" w:rsidRDefault="00D80806" w:rsidP="00476C6A">
      <w:pPr>
        <w:pStyle w:val="Default"/>
        <w:spacing w:line="220" w:lineRule="exact"/>
        <w:ind w:left="1678" w:rightChars="-135" w:right="-283" w:firstLineChars="450" w:firstLine="900"/>
        <w:rPr>
          <w:color w:val="auto"/>
          <w:sz w:val="20"/>
        </w:rPr>
      </w:pPr>
      <w:r w:rsidRPr="00EA023D">
        <w:rPr>
          <w:rFonts w:hint="eastAsia"/>
          <w:color w:val="auto"/>
          <w:sz w:val="20"/>
        </w:rPr>
        <w:t>の研究成果をまとめた『日系自動車メーカーの中国戦略』</w:t>
      </w:r>
    </w:p>
    <w:p w14:paraId="616CCA68" w14:textId="73C89E3C" w:rsidR="00D80806" w:rsidRPr="00476C6A" w:rsidRDefault="00D80806" w:rsidP="00476C6A">
      <w:pPr>
        <w:pStyle w:val="Default"/>
        <w:spacing w:line="220" w:lineRule="exact"/>
        <w:ind w:rightChars="-135" w:right="-283" w:firstLineChars="1239" w:firstLine="2478"/>
        <w:rPr>
          <w:color w:val="auto"/>
          <w:sz w:val="20"/>
        </w:rPr>
      </w:pPr>
      <w:r w:rsidRPr="00EA023D">
        <w:rPr>
          <w:rFonts w:hint="eastAsia"/>
          <w:color w:val="auto"/>
          <w:sz w:val="20"/>
        </w:rPr>
        <w:t>（編著）ほか。</w:t>
      </w:r>
    </w:p>
    <w:p w14:paraId="4223AA43" w14:textId="77777777" w:rsidR="006109B3" w:rsidRPr="00966754" w:rsidRDefault="006109B3" w:rsidP="00D80806">
      <w:pPr>
        <w:pStyle w:val="Default"/>
        <w:spacing w:line="80" w:lineRule="exact"/>
        <w:ind w:rightChars="-135" w:right="-283"/>
        <w:rPr>
          <w:color w:val="auto"/>
          <w:sz w:val="21"/>
        </w:rPr>
      </w:pPr>
    </w:p>
    <w:p w14:paraId="50B53901" w14:textId="446057DB" w:rsidR="00F05FA1" w:rsidRDefault="00F05FA1" w:rsidP="00034F41">
      <w:pPr>
        <w:pStyle w:val="Default"/>
        <w:rPr>
          <w:color w:val="auto"/>
        </w:rPr>
      </w:pPr>
      <w:r>
        <w:rPr>
          <w:rFonts w:hint="eastAsia"/>
          <w:color w:val="auto"/>
        </w:rPr>
        <w:t xml:space="preserve">　　　　　　２．</w:t>
      </w:r>
      <w:r w:rsidR="00966754">
        <w:rPr>
          <w:rFonts w:hint="eastAsia"/>
          <w:color w:val="auto"/>
        </w:rPr>
        <w:t>質疑応答</w:t>
      </w:r>
    </w:p>
    <w:p w14:paraId="3F174E6A" w14:textId="04211793" w:rsidR="00511635" w:rsidRPr="00F05FA1" w:rsidRDefault="00511635" w:rsidP="00034F41">
      <w:pPr>
        <w:pStyle w:val="Default"/>
        <w:rPr>
          <w:color w:val="auto"/>
        </w:rPr>
      </w:pPr>
      <w:r>
        <w:rPr>
          <w:rFonts w:hint="eastAsia"/>
          <w:color w:val="auto"/>
        </w:rPr>
        <w:t xml:space="preserve">　　　　　　３．静岡県海外展開支援ネットワークのご紹介</w:t>
      </w:r>
    </w:p>
    <w:p w14:paraId="08E5E626" w14:textId="1F5DA095" w:rsidR="00034F41" w:rsidRPr="00EA023D" w:rsidRDefault="008B445C" w:rsidP="00EA023D">
      <w:pPr>
        <w:pStyle w:val="Default"/>
        <w:spacing w:line="120" w:lineRule="exact"/>
        <w:ind w:rightChars="-338" w:right="-710"/>
        <w:rPr>
          <w:color w:val="auto"/>
        </w:rPr>
      </w:pPr>
      <w:r>
        <w:rPr>
          <w:rFonts w:hint="eastAsia"/>
          <w:color w:val="auto"/>
        </w:rPr>
        <w:t xml:space="preserve">　　　　　　</w:t>
      </w:r>
      <w:r>
        <w:rPr>
          <w:color w:val="auto"/>
        </w:rPr>
        <w:t xml:space="preserve"> </w:t>
      </w:r>
    </w:p>
    <w:p w14:paraId="76BAFA78" w14:textId="72FD60AF" w:rsidR="008B445C" w:rsidRDefault="008B445C">
      <w:pPr>
        <w:pStyle w:val="Default"/>
        <w:rPr>
          <w:color w:val="auto"/>
        </w:rPr>
      </w:pPr>
      <w:r>
        <w:rPr>
          <w:rFonts w:hint="eastAsia"/>
          <w:color w:val="auto"/>
        </w:rPr>
        <w:t>【定　員】</w:t>
      </w:r>
      <w:r w:rsidR="00CA6C9C">
        <w:rPr>
          <w:color w:val="auto"/>
        </w:rPr>
        <w:t xml:space="preserve">  </w:t>
      </w:r>
      <w:r w:rsidR="00DC4B66">
        <w:rPr>
          <w:rFonts w:hint="eastAsia"/>
          <w:color w:val="auto"/>
        </w:rPr>
        <w:t>1</w:t>
      </w:r>
      <w:r w:rsidR="00DC4B66">
        <w:rPr>
          <w:color w:val="auto"/>
        </w:rPr>
        <w:t>00</w:t>
      </w:r>
      <w:r>
        <w:rPr>
          <w:rFonts w:hint="eastAsia"/>
          <w:color w:val="auto"/>
        </w:rPr>
        <w:t>名（定員を超えてお申込みがあった場合、</w:t>
      </w:r>
      <w:r>
        <w:rPr>
          <w:color w:val="auto"/>
        </w:rPr>
        <w:t>SIBA</w:t>
      </w:r>
      <w:r>
        <w:rPr>
          <w:rFonts w:hint="eastAsia"/>
          <w:color w:val="auto"/>
        </w:rPr>
        <w:t>より連絡いたします）</w:t>
      </w:r>
      <w:r>
        <w:rPr>
          <w:color w:val="auto"/>
        </w:rPr>
        <w:t xml:space="preserve"> </w:t>
      </w:r>
    </w:p>
    <w:p w14:paraId="7E27D669" w14:textId="77777777" w:rsidR="008B445C" w:rsidRDefault="008B445C">
      <w:pPr>
        <w:pStyle w:val="Default"/>
        <w:ind w:left="1800" w:hangingChars="750" w:hanging="1800"/>
        <w:rPr>
          <w:color w:val="auto"/>
        </w:rPr>
      </w:pPr>
      <w:r>
        <w:rPr>
          <w:rFonts w:hint="eastAsia"/>
          <w:color w:val="auto"/>
        </w:rPr>
        <w:t>【</w:t>
      </w:r>
      <w:r>
        <w:rPr>
          <w:rFonts w:hint="eastAsia"/>
          <w:color w:val="auto"/>
          <w:w w:val="75"/>
          <w:fitText w:val="720" w:id="1195087104"/>
        </w:rPr>
        <w:t>申込方法</w:t>
      </w:r>
      <w:r>
        <w:rPr>
          <w:rFonts w:hint="eastAsia"/>
          <w:color w:val="auto"/>
        </w:rPr>
        <w:t xml:space="preserve">】　</w:t>
      </w:r>
      <w:r>
        <w:rPr>
          <w:rFonts w:hint="eastAsia"/>
          <w:color w:val="auto"/>
          <w:sz w:val="22"/>
          <w:szCs w:val="22"/>
        </w:rPr>
        <w:t>本用紙を</w:t>
      </w:r>
      <w:r>
        <w:rPr>
          <w:color w:val="auto"/>
          <w:sz w:val="22"/>
          <w:szCs w:val="22"/>
        </w:rPr>
        <w:t>FAX</w:t>
      </w:r>
      <w:r>
        <w:rPr>
          <w:rFonts w:hint="eastAsia"/>
          <w:color w:val="auto"/>
          <w:sz w:val="22"/>
          <w:szCs w:val="22"/>
        </w:rPr>
        <w:t>、または</w:t>
      </w:r>
      <w:r>
        <w:rPr>
          <w:color w:val="auto"/>
          <w:sz w:val="22"/>
          <w:szCs w:val="22"/>
        </w:rPr>
        <w:t>SIBA</w:t>
      </w:r>
      <w:r>
        <w:rPr>
          <w:rFonts w:hint="eastAsia"/>
          <w:color w:val="auto"/>
          <w:sz w:val="22"/>
          <w:szCs w:val="22"/>
        </w:rPr>
        <w:t>ホームページ（</w:t>
      </w:r>
      <w:r>
        <w:rPr>
          <w:color w:val="auto"/>
          <w:sz w:val="22"/>
          <w:szCs w:val="22"/>
        </w:rPr>
        <w:t>http://www.siba.or.jp/</w:t>
      </w:r>
      <w:r>
        <w:rPr>
          <w:rFonts w:hint="eastAsia"/>
          <w:color w:val="auto"/>
          <w:sz w:val="22"/>
          <w:szCs w:val="22"/>
        </w:rPr>
        <w:t>）から申込み</w:t>
      </w:r>
    </w:p>
    <w:p w14:paraId="59596E0F" w14:textId="47326E32" w:rsidR="008B445C" w:rsidRDefault="008B445C">
      <w:pPr>
        <w:pStyle w:val="Default"/>
        <w:rPr>
          <w:color w:val="auto"/>
          <w:lang w:eastAsia="zh-TW"/>
        </w:rPr>
      </w:pPr>
      <w:r>
        <w:rPr>
          <w:rFonts w:hint="eastAsia"/>
          <w:color w:val="auto"/>
          <w:lang w:eastAsia="zh-TW"/>
        </w:rPr>
        <w:t>【締</w:t>
      </w:r>
      <w:r>
        <w:rPr>
          <w:rFonts w:hint="eastAsia"/>
          <w:color w:val="auto"/>
        </w:rPr>
        <w:t xml:space="preserve">　</w:t>
      </w:r>
      <w:r>
        <w:rPr>
          <w:rFonts w:hint="eastAsia"/>
          <w:color w:val="auto"/>
          <w:lang w:eastAsia="zh-TW"/>
        </w:rPr>
        <w:t>切】</w:t>
      </w:r>
      <w:r>
        <w:rPr>
          <w:rFonts w:hint="eastAsia"/>
          <w:color w:val="auto"/>
        </w:rPr>
        <w:t xml:space="preserve">　</w:t>
      </w:r>
      <w:r>
        <w:rPr>
          <w:rFonts w:hint="eastAsia"/>
          <w:color w:val="auto"/>
          <w:lang w:eastAsia="zh-TW"/>
        </w:rPr>
        <w:t>平成</w:t>
      </w:r>
      <w:r w:rsidR="003E3003">
        <w:rPr>
          <w:rFonts w:hint="eastAsia"/>
          <w:color w:val="auto"/>
        </w:rPr>
        <w:t>3</w:t>
      </w:r>
      <w:r w:rsidR="00DC4B66">
        <w:rPr>
          <w:rFonts w:hint="eastAsia"/>
          <w:color w:val="auto"/>
        </w:rPr>
        <w:t>１</w:t>
      </w:r>
      <w:r>
        <w:rPr>
          <w:rFonts w:hint="eastAsia"/>
          <w:color w:val="auto"/>
          <w:lang w:eastAsia="zh-TW"/>
        </w:rPr>
        <w:t>年</w:t>
      </w:r>
      <w:r w:rsidR="00DC4B66">
        <w:rPr>
          <w:rFonts w:hint="eastAsia"/>
          <w:color w:val="auto"/>
        </w:rPr>
        <w:t>３</w:t>
      </w:r>
      <w:r>
        <w:rPr>
          <w:rFonts w:hint="eastAsia"/>
          <w:color w:val="auto"/>
          <w:lang w:eastAsia="zh-TW"/>
        </w:rPr>
        <w:t>月</w:t>
      </w:r>
      <w:r w:rsidR="00DC4B66">
        <w:rPr>
          <w:rFonts w:hint="eastAsia"/>
          <w:color w:val="auto"/>
        </w:rPr>
        <w:t>７</w:t>
      </w:r>
      <w:r>
        <w:rPr>
          <w:rFonts w:hint="eastAsia"/>
          <w:color w:val="auto"/>
          <w:lang w:eastAsia="zh-TW"/>
        </w:rPr>
        <w:t>日（</w:t>
      </w:r>
      <w:r w:rsidR="00DC4B66">
        <w:rPr>
          <w:rFonts w:hint="eastAsia"/>
          <w:color w:val="auto"/>
        </w:rPr>
        <w:t>木</w:t>
      </w:r>
      <w:r>
        <w:rPr>
          <w:rFonts w:hint="eastAsia"/>
          <w:color w:val="auto"/>
          <w:lang w:eastAsia="zh-TW"/>
        </w:rPr>
        <w:t>）</w:t>
      </w:r>
    </w:p>
    <w:p w14:paraId="56E00F4A" w14:textId="1565C1A1" w:rsidR="008B445C" w:rsidRDefault="00B479E8" w:rsidP="002D61D6">
      <w:pPr>
        <w:pStyle w:val="Default"/>
        <w:spacing w:line="240" w:lineRule="exact"/>
        <w:ind w:rightChars="-405" w:right="-850"/>
        <w:rPr>
          <w:color w:val="auto"/>
        </w:rPr>
      </w:pPr>
      <w:r>
        <w:rPr>
          <w:rFonts w:hint="eastAsia"/>
          <w:color w:val="auto"/>
        </w:rPr>
        <w:t xml:space="preserve">【主　催】　</w:t>
      </w:r>
      <w:r w:rsidR="00DC4B66">
        <w:rPr>
          <w:rFonts w:hint="eastAsia"/>
          <w:color w:val="auto"/>
          <w:sz w:val="22"/>
        </w:rPr>
        <w:t>静岡県海外展開支援ネットワーク</w:t>
      </w:r>
      <w:r w:rsidR="00F61422">
        <w:rPr>
          <w:rFonts w:hint="eastAsia"/>
          <w:color w:val="auto"/>
          <w:sz w:val="22"/>
        </w:rPr>
        <w:t>(</w:t>
      </w:r>
      <w:r w:rsidR="00511635">
        <w:rPr>
          <w:rFonts w:hint="eastAsia"/>
          <w:color w:val="auto"/>
          <w:sz w:val="22"/>
        </w:rPr>
        <w:t>参画機関：</w:t>
      </w:r>
      <w:r w:rsidR="0045200B" w:rsidRPr="002D61D6">
        <w:rPr>
          <w:rFonts w:hint="eastAsia"/>
          <w:color w:val="auto"/>
          <w:sz w:val="22"/>
        </w:rPr>
        <w:t>日本政策金融公庫</w:t>
      </w:r>
      <w:r w:rsidR="0045200B">
        <w:rPr>
          <w:rFonts w:hint="eastAsia"/>
          <w:color w:val="auto"/>
          <w:sz w:val="22"/>
        </w:rPr>
        <w:t>静岡支店、</w:t>
      </w:r>
      <w:r w:rsidR="0045200B" w:rsidRPr="002D61D6">
        <w:rPr>
          <w:rFonts w:hint="eastAsia"/>
          <w:color w:val="auto"/>
          <w:sz w:val="22"/>
        </w:rPr>
        <w:t>清水銀行、</w:t>
      </w:r>
      <w:r w:rsidR="002D61D6" w:rsidRPr="002D61D6">
        <w:rPr>
          <w:rFonts w:hint="eastAsia"/>
          <w:color w:val="auto"/>
          <w:sz w:val="22"/>
        </w:rPr>
        <w:t>浜松</w:t>
      </w:r>
      <w:r w:rsidR="00880F64">
        <w:rPr>
          <w:rFonts w:hint="eastAsia"/>
          <w:color w:val="auto"/>
          <w:sz w:val="22"/>
        </w:rPr>
        <w:t>いわた</w:t>
      </w:r>
      <w:r w:rsidR="002D61D6" w:rsidRPr="002D61D6">
        <w:rPr>
          <w:rFonts w:hint="eastAsia"/>
          <w:color w:val="auto"/>
          <w:sz w:val="22"/>
        </w:rPr>
        <w:t>信用金庫、</w:t>
      </w:r>
      <w:r w:rsidR="0045200B" w:rsidRPr="002D61D6">
        <w:rPr>
          <w:rFonts w:hint="eastAsia"/>
          <w:color w:val="auto"/>
          <w:sz w:val="22"/>
        </w:rPr>
        <w:t>しずお</w:t>
      </w:r>
      <w:bookmarkStart w:id="0" w:name="_GoBack"/>
      <w:bookmarkEnd w:id="0"/>
      <w:r w:rsidR="0045200B" w:rsidRPr="002D61D6">
        <w:rPr>
          <w:rFonts w:hint="eastAsia"/>
          <w:color w:val="auto"/>
          <w:sz w:val="22"/>
        </w:rPr>
        <w:t>か信用金庫、</w:t>
      </w:r>
      <w:r w:rsidR="002D61D6" w:rsidRPr="002D61D6">
        <w:rPr>
          <w:rFonts w:hint="eastAsia"/>
          <w:color w:val="auto"/>
          <w:sz w:val="22"/>
        </w:rPr>
        <w:t>浜松商工会議所、</w:t>
      </w:r>
      <w:r w:rsidR="0045200B" w:rsidRPr="0045200B">
        <w:rPr>
          <w:rFonts w:hint="eastAsia"/>
          <w:color w:val="auto"/>
          <w:sz w:val="22"/>
        </w:rPr>
        <w:t>静岡商工会議所、</w:t>
      </w:r>
      <w:r w:rsidR="0045200B" w:rsidRPr="002D61D6">
        <w:rPr>
          <w:rFonts w:hint="eastAsia"/>
          <w:color w:val="auto"/>
          <w:sz w:val="22"/>
        </w:rPr>
        <w:t>富士商工会議所、袋井商工会議所、ジェトロ</w:t>
      </w:r>
      <w:r w:rsidR="0045200B">
        <w:rPr>
          <w:rFonts w:hint="eastAsia"/>
          <w:color w:val="auto"/>
          <w:sz w:val="22"/>
        </w:rPr>
        <w:t>静岡</w:t>
      </w:r>
      <w:r w:rsidR="0045200B" w:rsidRPr="002D61D6">
        <w:rPr>
          <w:rFonts w:hint="eastAsia"/>
          <w:color w:val="auto"/>
          <w:sz w:val="22"/>
        </w:rPr>
        <w:t>貿易情報センター、ジェトロ</w:t>
      </w:r>
      <w:r w:rsidR="0045200B">
        <w:rPr>
          <w:rFonts w:hint="eastAsia"/>
          <w:color w:val="auto"/>
          <w:sz w:val="22"/>
        </w:rPr>
        <w:t>浜松</w:t>
      </w:r>
      <w:r w:rsidR="0045200B" w:rsidRPr="002D61D6">
        <w:rPr>
          <w:rFonts w:hint="eastAsia"/>
          <w:color w:val="auto"/>
          <w:sz w:val="22"/>
        </w:rPr>
        <w:t>貿易情報センター、</w:t>
      </w:r>
      <w:r w:rsidR="0045200B">
        <w:rPr>
          <w:rFonts w:hint="eastAsia"/>
          <w:color w:val="auto"/>
          <w:sz w:val="22"/>
        </w:rPr>
        <w:t>SIBA</w:t>
      </w:r>
      <w:r w:rsidR="0045200B" w:rsidRPr="002D61D6">
        <w:rPr>
          <w:rFonts w:hint="eastAsia"/>
          <w:color w:val="auto"/>
          <w:sz w:val="22"/>
        </w:rPr>
        <w:t>、静岡市、</w:t>
      </w:r>
      <w:r w:rsidR="002D61D6" w:rsidRPr="002D61D6">
        <w:rPr>
          <w:rFonts w:hint="eastAsia"/>
          <w:color w:val="auto"/>
          <w:sz w:val="22"/>
        </w:rPr>
        <w:t>浜松市、静岡県</w:t>
      </w:r>
      <w:r w:rsidR="00511635">
        <w:rPr>
          <w:rFonts w:hint="eastAsia"/>
          <w:color w:val="auto"/>
          <w:sz w:val="22"/>
        </w:rPr>
        <w:t>）</w:t>
      </w:r>
    </w:p>
    <w:p w14:paraId="31AA6FFC" w14:textId="4C8240C6" w:rsidR="007740F8" w:rsidRPr="001F0E22" w:rsidRDefault="008B445C" w:rsidP="00DC4B66">
      <w:pPr>
        <w:pStyle w:val="Default"/>
        <w:rPr>
          <w:b/>
          <w:bCs/>
        </w:rPr>
      </w:pPr>
      <w:r>
        <w:rPr>
          <w:rFonts w:hint="eastAsia"/>
        </w:rPr>
        <w:t>【</w:t>
      </w:r>
      <w:r w:rsidRPr="00F61422">
        <w:rPr>
          <w:rFonts w:hint="eastAsia"/>
          <w:w w:val="75"/>
          <w:fitText w:val="720" w:id="1195087105"/>
        </w:rPr>
        <w:t>お問合せ</w:t>
      </w:r>
      <w:r>
        <w:rPr>
          <w:rFonts w:hint="eastAsia"/>
        </w:rPr>
        <w:t xml:space="preserve">】　</w:t>
      </w:r>
      <w:r w:rsidR="00DC4B66">
        <w:rPr>
          <w:rFonts w:hint="eastAsia"/>
        </w:rPr>
        <w:t>(公社)静岡県国際経済振興会</w:t>
      </w:r>
      <w:r w:rsidR="002D61D6">
        <w:rPr>
          <w:rFonts w:hint="eastAsia"/>
        </w:rPr>
        <w:t>（SIBA）</w:t>
      </w:r>
      <w:r w:rsidR="00DC4B66">
        <w:rPr>
          <w:rFonts w:hint="eastAsia"/>
        </w:rPr>
        <w:t>水野</w:t>
      </w:r>
      <w:r>
        <w:rPr>
          <w:rFonts w:hint="eastAsia"/>
        </w:rPr>
        <w:t xml:space="preserve">　</w:t>
      </w:r>
      <w:r>
        <w:t>TEL</w:t>
      </w:r>
      <w:r>
        <w:rPr>
          <w:rFonts w:hint="eastAsia"/>
        </w:rPr>
        <w:t>：</w:t>
      </w:r>
      <w:r>
        <w:t>054-254-5161</w:t>
      </w:r>
    </w:p>
    <w:p w14:paraId="7296DE66" w14:textId="33886D29" w:rsidR="00266B21" w:rsidRPr="00266B21" w:rsidRDefault="006109B3" w:rsidP="00266B21">
      <w:pPr>
        <w:pStyle w:val="Default"/>
        <w:jc w:val="center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*</w:t>
      </w:r>
      <w:r>
        <w:rPr>
          <w:bCs/>
          <w:sz w:val="21"/>
          <w:szCs w:val="21"/>
        </w:rPr>
        <w:t xml:space="preserve"> * * *</w:t>
      </w:r>
      <w:r w:rsidR="00BC78DF">
        <w:rPr>
          <w:bCs/>
          <w:sz w:val="21"/>
          <w:szCs w:val="21"/>
        </w:rPr>
        <w:t xml:space="preserve"> </w:t>
      </w:r>
      <w:r w:rsidR="008759FC">
        <w:rPr>
          <w:rFonts w:hint="eastAsia"/>
          <w:bCs/>
          <w:sz w:val="21"/>
          <w:szCs w:val="21"/>
        </w:rPr>
        <w:t>*</w:t>
      </w:r>
      <w:r w:rsidR="008759FC">
        <w:rPr>
          <w:bCs/>
          <w:sz w:val="21"/>
          <w:szCs w:val="21"/>
        </w:rPr>
        <w:t xml:space="preserve"> </w:t>
      </w:r>
      <w:r w:rsidR="00BB118F">
        <w:rPr>
          <w:bCs/>
          <w:sz w:val="21"/>
          <w:szCs w:val="21"/>
        </w:rPr>
        <w:t>* * *</w:t>
      </w:r>
      <w:r w:rsidR="00710CCF">
        <w:rPr>
          <w:bCs/>
          <w:sz w:val="21"/>
          <w:szCs w:val="21"/>
        </w:rPr>
        <w:t xml:space="preserve"> </w:t>
      </w:r>
      <w:r w:rsidR="00330675">
        <w:rPr>
          <w:rFonts w:hint="eastAsia"/>
          <w:bCs/>
        </w:rPr>
        <w:t>「</w:t>
      </w:r>
      <w:r>
        <w:rPr>
          <w:rFonts w:hint="eastAsia"/>
          <w:bCs/>
        </w:rPr>
        <w:t>米中貿易戦争と中国産業構造高度化の可能性</w:t>
      </w:r>
      <w:r w:rsidR="008B445C">
        <w:rPr>
          <w:rFonts w:hint="eastAsia"/>
          <w:bCs/>
          <w:color w:val="auto"/>
        </w:rPr>
        <w:t>」</w:t>
      </w:r>
      <w:r w:rsidR="008B445C">
        <w:rPr>
          <w:rFonts w:hint="eastAsia"/>
          <w:bCs/>
        </w:rPr>
        <w:t>参加申込書</w:t>
      </w:r>
      <w:r w:rsidR="00710CCF">
        <w:rPr>
          <w:bCs/>
        </w:rPr>
        <w:t xml:space="preserve"> </w:t>
      </w:r>
      <w:r w:rsidR="008B445C">
        <w:rPr>
          <w:bCs/>
          <w:sz w:val="21"/>
          <w:szCs w:val="21"/>
        </w:rPr>
        <w:t xml:space="preserve"> *</w:t>
      </w:r>
      <w:r w:rsidR="008759FC">
        <w:rPr>
          <w:bCs/>
          <w:sz w:val="21"/>
          <w:szCs w:val="21"/>
        </w:rPr>
        <w:t xml:space="preserve"> * *</w:t>
      </w:r>
      <w:r w:rsidR="008B445C">
        <w:rPr>
          <w:bCs/>
          <w:sz w:val="21"/>
          <w:szCs w:val="21"/>
        </w:rPr>
        <w:t xml:space="preserve"> *</w:t>
      </w:r>
      <w:r w:rsidR="00BC78DF">
        <w:rPr>
          <w:bCs/>
          <w:sz w:val="21"/>
          <w:szCs w:val="21"/>
        </w:rPr>
        <w:t xml:space="preserve"> </w:t>
      </w:r>
      <w:r>
        <w:rPr>
          <w:rFonts w:hint="eastAsia"/>
          <w:bCs/>
          <w:sz w:val="21"/>
          <w:szCs w:val="21"/>
        </w:rPr>
        <w:t>*</w:t>
      </w:r>
      <w:r>
        <w:rPr>
          <w:bCs/>
          <w:sz w:val="21"/>
          <w:szCs w:val="21"/>
        </w:rPr>
        <w:t xml:space="preserve"> * * *</w:t>
      </w:r>
    </w:p>
    <w:p w14:paraId="20DEF6AD" w14:textId="77777777" w:rsidR="000349C8" w:rsidRPr="00AD43FD" w:rsidRDefault="000349C8" w:rsidP="00745BF8">
      <w:pPr>
        <w:pStyle w:val="Default"/>
        <w:spacing w:line="60" w:lineRule="exact"/>
        <w:jc w:val="center"/>
        <w:rPr>
          <w:bCs/>
          <w:sz w:val="21"/>
          <w:szCs w:val="21"/>
        </w:rPr>
      </w:pPr>
    </w:p>
    <w:p w14:paraId="24AA1BFF" w14:textId="77777777" w:rsidR="008B445C" w:rsidRDefault="008B445C">
      <w:pPr>
        <w:pStyle w:val="Default"/>
        <w:jc w:val="center"/>
        <w:rPr>
          <w:color w:val="FF0000"/>
        </w:rPr>
      </w:pPr>
      <w:r>
        <w:rPr>
          <w:rFonts w:hint="eastAsia"/>
          <w:bCs/>
          <w:color w:val="FF0000"/>
        </w:rPr>
        <w:t>（送付先：</w:t>
      </w:r>
      <w:r>
        <w:rPr>
          <w:bCs/>
          <w:color w:val="FF0000"/>
        </w:rPr>
        <w:t>SIBA</w:t>
      </w:r>
      <w:r>
        <w:rPr>
          <w:rFonts w:hint="eastAsia"/>
          <w:bCs/>
          <w:color w:val="FF0000"/>
        </w:rPr>
        <w:t xml:space="preserve">　</w:t>
      </w:r>
      <w:r>
        <w:rPr>
          <w:bCs/>
          <w:color w:val="FF0000"/>
        </w:rPr>
        <w:t xml:space="preserve"> </w:t>
      </w:r>
      <w:r>
        <w:rPr>
          <w:color w:val="FF0000"/>
        </w:rPr>
        <w:t>FAX</w:t>
      </w:r>
      <w:r>
        <w:rPr>
          <w:rFonts w:hint="eastAsia"/>
          <w:color w:val="FF0000"/>
        </w:rPr>
        <w:t>：</w:t>
      </w:r>
      <w:r>
        <w:rPr>
          <w:color w:val="FF0000"/>
        </w:rPr>
        <w:t>054</w:t>
      </w:r>
      <w:r>
        <w:rPr>
          <w:rFonts w:hint="eastAsia"/>
          <w:color w:val="FF0000"/>
        </w:rPr>
        <w:t>－</w:t>
      </w:r>
      <w:r>
        <w:rPr>
          <w:color w:val="FF0000"/>
        </w:rPr>
        <w:t>251</w:t>
      </w:r>
      <w:r>
        <w:rPr>
          <w:rFonts w:hint="eastAsia"/>
          <w:color w:val="FF0000"/>
        </w:rPr>
        <w:t>－</w:t>
      </w:r>
      <w:r>
        <w:rPr>
          <w:color w:val="FF0000"/>
        </w:rPr>
        <w:t>1918</w:t>
      </w:r>
      <w:r>
        <w:rPr>
          <w:rFonts w:hint="eastAsia"/>
          <w:color w:val="FF0000"/>
        </w:rPr>
        <w:t>）</w:t>
      </w:r>
    </w:p>
    <w:p w14:paraId="2D00D49D" w14:textId="77777777" w:rsidR="000349C8" w:rsidRDefault="000349C8" w:rsidP="000349C8">
      <w:pPr>
        <w:pStyle w:val="Default"/>
        <w:spacing w:line="100" w:lineRule="exact"/>
        <w:jc w:val="center"/>
      </w:pP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4"/>
        <w:gridCol w:w="3120"/>
        <w:gridCol w:w="2827"/>
      </w:tblGrid>
      <w:tr w:rsidR="008B445C" w14:paraId="131ADADF" w14:textId="77777777">
        <w:trPr>
          <w:trHeight w:val="150"/>
          <w:jc w:val="center"/>
        </w:trPr>
        <w:tc>
          <w:tcPr>
            <w:tcW w:w="3614" w:type="dxa"/>
          </w:tcPr>
          <w:p w14:paraId="13E94FBF" w14:textId="77777777" w:rsidR="008B445C" w:rsidRDefault="008B445C">
            <w:pPr>
              <w:pStyle w:val="Defaul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貴社名</w:t>
            </w:r>
          </w:p>
        </w:tc>
        <w:tc>
          <w:tcPr>
            <w:tcW w:w="3120" w:type="dxa"/>
          </w:tcPr>
          <w:p w14:paraId="78A51B83" w14:textId="77777777" w:rsidR="008B445C" w:rsidRDefault="008B445C">
            <w:pPr>
              <w:pStyle w:val="Default"/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ご所属・お役職等</w:t>
            </w:r>
          </w:p>
        </w:tc>
        <w:tc>
          <w:tcPr>
            <w:tcW w:w="2827" w:type="dxa"/>
          </w:tcPr>
          <w:p w14:paraId="711D7B94" w14:textId="77777777" w:rsidR="008B445C" w:rsidRDefault="008B445C">
            <w:pPr>
              <w:pStyle w:val="Defaul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お名前</w:t>
            </w:r>
          </w:p>
        </w:tc>
      </w:tr>
      <w:tr w:rsidR="008B445C" w14:paraId="2CDF3F0A" w14:textId="77777777" w:rsidTr="000A3829">
        <w:trPr>
          <w:cantSplit/>
          <w:trHeight w:val="429"/>
          <w:jc w:val="center"/>
        </w:trPr>
        <w:tc>
          <w:tcPr>
            <w:tcW w:w="3614" w:type="dxa"/>
            <w:vMerge w:val="restart"/>
            <w:tcBorders>
              <w:bottom w:val="nil"/>
            </w:tcBorders>
            <w:vAlign w:val="center"/>
          </w:tcPr>
          <w:p w14:paraId="084B6B77" w14:textId="77777777" w:rsidR="008B445C" w:rsidRDefault="008B445C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3120" w:type="dxa"/>
            <w:tcBorders>
              <w:top w:val="nil"/>
            </w:tcBorders>
            <w:vAlign w:val="center"/>
          </w:tcPr>
          <w:p w14:paraId="50666E86" w14:textId="77777777" w:rsidR="008B445C" w:rsidRDefault="008B445C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2827" w:type="dxa"/>
            <w:vAlign w:val="center"/>
          </w:tcPr>
          <w:p w14:paraId="04AAF0A9" w14:textId="77777777" w:rsidR="008B445C" w:rsidRDefault="008B445C">
            <w:pPr>
              <w:pStyle w:val="Default"/>
              <w:jc w:val="both"/>
              <w:rPr>
                <w:bCs/>
              </w:rPr>
            </w:pPr>
          </w:p>
        </w:tc>
      </w:tr>
      <w:tr w:rsidR="008B445C" w14:paraId="177F86FB" w14:textId="77777777" w:rsidTr="000A3829">
        <w:trPr>
          <w:cantSplit/>
          <w:trHeight w:val="393"/>
          <w:jc w:val="center"/>
        </w:trPr>
        <w:tc>
          <w:tcPr>
            <w:tcW w:w="3614" w:type="dxa"/>
            <w:vMerge/>
            <w:vAlign w:val="center"/>
          </w:tcPr>
          <w:p w14:paraId="0B822C97" w14:textId="77777777" w:rsidR="008B445C" w:rsidRDefault="008B445C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3120" w:type="dxa"/>
            <w:vAlign w:val="center"/>
          </w:tcPr>
          <w:p w14:paraId="1BF55B0C" w14:textId="77777777" w:rsidR="008B445C" w:rsidRDefault="008B445C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2827" w:type="dxa"/>
            <w:vAlign w:val="center"/>
          </w:tcPr>
          <w:p w14:paraId="2EB2AC0F" w14:textId="77777777" w:rsidR="008B445C" w:rsidRDefault="008B445C">
            <w:pPr>
              <w:pStyle w:val="Default"/>
              <w:jc w:val="both"/>
              <w:rPr>
                <w:bCs/>
              </w:rPr>
            </w:pPr>
          </w:p>
        </w:tc>
      </w:tr>
    </w:tbl>
    <w:p w14:paraId="065B1F52" w14:textId="77777777" w:rsidR="008B445C" w:rsidRDefault="008B445C" w:rsidP="003C49D7">
      <w:pPr>
        <w:pStyle w:val="Default"/>
        <w:rPr>
          <w:b/>
        </w:rPr>
      </w:pPr>
      <w:r>
        <w:rPr>
          <w:rFonts w:hint="eastAsia"/>
          <w:bCs/>
        </w:rPr>
        <w:t>ご住所：</w:t>
      </w:r>
      <w:r>
        <w:rPr>
          <w:rFonts w:hint="eastAsia"/>
          <w:b/>
          <w:bCs/>
        </w:rPr>
        <w:t xml:space="preserve">〒　　　　　　　　　　　　　　　　　　　　　　　　</w:t>
      </w:r>
      <w:r>
        <w:rPr>
          <w:rFonts w:hint="eastAsia"/>
          <w:b/>
        </w:rPr>
        <w:t xml:space="preserve">　　　　　　　　　　　　　</w:t>
      </w:r>
    </w:p>
    <w:p w14:paraId="70CD46A2" w14:textId="77777777" w:rsidR="008B445C" w:rsidRDefault="008B445C" w:rsidP="003C49D7">
      <w:pPr>
        <w:pStyle w:val="Default"/>
        <w:ind w:firstLineChars="343" w:firstLine="826"/>
        <w:jc w:val="both"/>
        <w:rPr>
          <w:rFonts w:eastAsia="PMingLiU"/>
          <w:b/>
          <w:u w:val="single"/>
        </w:rPr>
      </w:pPr>
      <w:r>
        <w:rPr>
          <w:rFonts w:hint="eastAsia"/>
          <w:b/>
          <w:u w:val="single"/>
        </w:rPr>
        <w:t xml:space="preserve">　　　　　　　　　　　　　　　　　　　　　　　　　　　　　　　　　　　　　　　　　　</w:t>
      </w:r>
      <w:r>
        <w:t xml:space="preserve">TEL </w:t>
      </w:r>
      <w:r>
        <w:rPr>
          <w:sz w:val="2"/>
          <w:szCs w:val="2"/>
        </w:rPr>
        <w:t xml:space="preserve"> </w:t>
      </w:r>
      <w:r>
        <w:rPr>
          <w:rFonts w:hint="eastAsia"/>
          <w:lang w:eastAsia="zh-TW"/>
        </w:rPr>
        <w:t>：</w:t>
      </w:r>
      <w:r>
        <w:rPr>
          <w:rFonts w:hint="eastAsia"/>
          <w:u w:val="single"/>
          <w:lang w:eastAsia="zh-TW"/>
        </w:rPr>
        <w:t xml:space="preserve">　　　　　　　　　　　　　　</w:t>
      </w:r>
      <w:r>
        <w:rPr>
          <w:u w:val="single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lang w:eastAsia="zh-TW"/>
        </w:rPr>
        <w:t xml:space="preserve">　　</w:t>
      </w:r>
      <w:r>
        <w:t>FAX</w:t>
      </w:r>
      <w:r>
        <w:rPr>
          <w:rFonts w:hint="eastAsia"/>
          <w:lang w:eastAsia="zh-TW"/>
        </w:rPr>
        <w:t>：</w:t>
      </w:r>
      <w:r>
        <w:rPr>
          <w:rFonts w:hint="eastAsia"/>
          <w:u w:val="single"/>
          <w:lang w:eastAsia="zh-TW"/>
        </w:rPr>
        <w:t xml:space="preserve">　　　　　　　　　　　　　　　　</w:t>
      </w:r>
    </w:p>
    <w:p w14:paraId="0E1B9763" w14:textId="77777777" w:rsidR="008B445C" w:rsidRDefault="00871E03">
      <w:pPr>
        <w:pStyle w:val="Default"/>
        <w:rPr>
          <w:rFonts w:eastAsia="PMingLiU"/>
        </w:rPr>
      </w:pPr>
      <w:r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EE3362" wp14:editId="3468C43D">
                <wp:simplePos x="0" y="0"/>
                <wp:positionH relativeFrom="margin">
                  <wp:posOffset>-120015</wp:posOffset>
                </wp:positionH>
                <wp:positionV relativeFrom="paragraph">
                  <wp:posOffset>234315</wp:posOffset>
                </wp:positionV>
                <wp:extent cx="6448425" cy="4286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745EB" w14:textId="77777777" w:rsidR="00871E03" w:rsidRDefault="00871E03" w:rsidP="00871E03">
                            <w:pPr>
                              <w:pStyle w:val="a7"/>
                              <w:ind w:left="190" w:hangingChars="100" w:hanging="190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※ご記入いただいた内容は、当セミナー開催関係機関・企業と共有し、参加者把握のため利用するほか事務連絡や</w:t>
                            </w:r>
                          </w:p>
                          <w:p w14:paraId="6F31FE21" w14:textId="77777777" w:rsidR="00871E03" w:rsidRDefault="00871E03" w:rsidP="00871E03">
                            <w:pPr>
                              <w:pStyle w:val="a7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関連事業に利用することがあります。当セミナーへの反社会的勢力の入場はお断りします。</w:t>
                            </w:r>
                          </w:p>
                          <w:p w14:paraId="6BEF318F" w14:textId="77777777" w:rsidR="00871E03" w:rsidRPr="00871E03" w:rsidRDefault="00871E03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E3362" id="テキスト ボックス 5" o:spid="_x0000_s1029" type="#_x0000_t202" style="position:absolute;margin-left:-9.45pt;margin-top:18.45pt;width:507.7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" fillcolor="white [3201]" stroked="f" strokeweight=".5pt">
                <v:textbox>
                  <w:txbxContent>
                    <w:p w14:paraId="1FA745EB" w14:textId="77777777" w:rsidR="00871E03" w:rsidRDefault="00871E03" w:rsidP="00871E03">
                      <w:pPr>
                        <w:pStyle w:val="a7"/>
                        <w:ind w:left="190" w:hangingChars="100" w:hanging="190"/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※ご記入いただいた内容は、当セミナー開催関係機関・企業と共有し、参加者把握のため利用するほか事務連絡や</w:t>
                      </w:r>
                    </w:p>
                    <w:p w14:paraId="6F31FE21" w14:textId="77777777" w:rsidR="00871E03" w:rsidRDefault="00871E03" w:rsidP="00871E03">
                      <w:pPr>
                        <w:pStyle w:val="a7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関連事業に利用することがあります。当セミナーへの反社会的勢力の入場はお断りします。</w:t>
                      </w:r>
                    </w:p>
                    <w:p w14:paraId="6BEF318F" w14:textId="77777777" w:rsidR="00871E03" w:rsidRPr="00871E03" w:rsidRDefault="00871E03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B445C">
        <w:t>MAIL</w:t>
      </w:r>
      <w:r w:rsidR="008B445C">
        <w:rPr>
          <w:rFonts w:hint="eastAsia"/>
          <w:lang w:eastAsia="zh-TW"/>
        </w:rPr>
        <w:t>：</w:t>
      </w:r>
      <w:r w:rsidR="008B445C">
        <w:rPr>
          <w:rFonts w:hint="eastAsia"/>
          <w:u w:val="single"/>
          <w:lang w:eastAsia="zh-TW"/>
        </w:rPr>
        <w:t xml:space="preserve">　</w:t>
      </w:r>
      <w:r w:rsidR="008B445C">
        <w:rPr>
          <w:u w:val="single"/>
        </w:rPr>
        <w:t xml:space="preserve">                            </w:t>
      </w:r>
      <w:r w:rsidR="008B445C">
        <w:rPr>
          <w:rFonts w:hint="eastAsia"/>
          <w:u w:val="single"/>
        </w:rPr>
        <w:t>＠</w:t>
      </w:r>
      <w:r w:rsidR="008B445C">
        <w:rPr>
          <w:u w:val="single"/>
        </w:rPr>
        <w:t xml:space="preserve">            </w:t>
      </w:r>
      <w:r w:rsidR="008B445C">
        <w:rPr>
          <w:rFonts w:hint="eastAsia"/>
          <w:u w:val="single"/>
          <w:lang w:eastAsia="zh-TW"/>
        </w:rPr>
        <w:t xml:space="preserve">　　　　　　　　　　　　　　　　</w:t>
      </w:r>
    </w:p>
    <w:sectPr w:rsidR="008B445C" w:rsidSect="008B445C">
      <w:headerReference w:type="default" r:id="rId17"/>
      <w:pgSz w:w="11906" w:h="16838" w:code="9"/>
      <w:pgMar w:top="567" w:right="1134" w:bottom="284" w:left="1134" w:header="516" w:footer="624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1BB8A" w14:textId="77777777" w:rsidR="008B445C" w:rsidRDefault="008B445C">
      <w:r>
        <w:separator/>
      </w:r>
    </w:p>
  </w:endnote>
  <w:endnote w:type="continuationSeparator" w:id="0">
    <w:p w14:paraId="7EA65EB5" w14:textId="77777777" w:rsidR="008B445C" w:rsidRDefault="008B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B66F3" w14:textId="77777777" w:rsidR="008B445C" w:rsidRDefault="008B445C">
      <w:r>
        <w:separator/>
      </w:r>
    </w:p>
  </w:footnote>
  <w:footnote w:type="continuationSeparator" w:id="0">
    <w:p w14:paraId="7C339619" w14:textId="77777777" w:rsidR="008B445C" w:rsidRDefault="008B4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0C132" w14:textId="3D7ACEA2" w:rsidR="008B445C" w:rsidRDefault="003C49D7">
    <w:pPr>
      <w:pStyle w:val="a5"/>
      <w:jc w:val="left"/>
      <w:rPr>
        <w:rFonts w:ascii="HG丸ｺﾞｼｯｸM-PRO" w:eastAsia="HG丸ｺﾞｼｯｸM-PRO" w:hAnsi="HG丸ｺﾞｼｯｸM-PR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D3AA2F" wp14:editId="5E36FA87">
              <wp:simplePos x="0" y="0"/>
              <wp:positionH relativeFrom="page">
                <wp:posOffset>4056125</wp:posOffset>
              </wp:positionH>
              <wp:positionV relativeFrom="paragraph">
                <wp:posOffset>-55079</wp:posOffset>
              </wp:positionV>
              <wp:extent cx="2975727" cy="264160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5727" cy="264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D6152" w14:textId="62F1A9B2" w:rsidR="008B445C" w:rsidRDefault="00511635" w:rsidP="00511635">
                          <w:pPr>
                            <w:jc w:val="right"/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静岡県</w:t>
                          </w:r>
                          <w:r w:rsidR="008B445C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国際ビジネス事情講座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3AA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19.4pt;margin-top:-4.35pt;width:234.3pt;height:20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" stroked="f">
              <v:textbox style="mso-fit-shape-to-text:t">
                <w:txbxContent>
                  <w:p w14:paraId="33AD6152" w14:textId="62F1A9B2" w:rsidR="008B445C" w:rsidRDefault="00511635" w:rsidP="00511635">
                    <w:pPr>
                      <w:jc w:val="right"/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静岡県</w:t>
                    </w:r>
                    <w:r w:rsidR="008B445C">
                      <w:rPr>
                        <w:rFonts w:ascii="HG丸ｺﾞｼｯｸM-PRO" w:eastAsia="HG丸ｺﾞｼｯｸM-PRO" w:hAnsi="HG丸ｺﾞｼｯｸM-PRO" w:hint="eastAsia"/>
                      </w:rPr>
                      <w:t>国際ビジネス事情講座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9408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545300" wp14:editId="2B55FBA3">
              <wp:simplePos x="0" y="0"/>
              <wp:positionH relativeFrom="column">
                <wp:posOffset>-226695</wp:posOffset>
              </wp:positionH>
              <wp:positionV relativeFrom="paragraph">
                <wp:posOffset>148590</wp:posOffset>
              </wp:positionV>
              <wp:extent cx="2526665" cy="491490"/>
              <wp:effectExtent l="0" t="0" r="6985" b="381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6665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86868" w14:textId="77777777" w:rsidR="008B445C" w:rsidRDefault="008B445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545300" id="テキスト ボックス 2" o:spid="_x0000_s1031" type="#_x0000_t202" style="position:absolute;margin-left:-17.85pt;margin-top:11.7pt;width:198.95pt;height:38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" stroked="f">
              <v:textbox style="mso-fit-shape-to-text:t">
                <w:txbxContent>
                  <w:p w14:paraId="1F486868" w14:textId="77777777" w:rsidR="008B445C" w:rsidRDefault="008B445C"/>
                </w:txbxContent>
              </v:textbox>
            </v:shape>
          </w:pict>
        </mc:Fallback>
      </mc:AlternateContent>
    </w:r>
    <w:r w:rsidR="008B445C">
      <w:rPr>
        <w:rFonts w:ascii="HG丸ｺﾞｼｯｸM-PRO" w:eastAsia="HG丸ｺﾞｼｯｸM-PRO" w:hAnsi="HG丸ｺﾞｼｯｸM-PRO" w:hint="eastAsia"/>
      </w:rPr>
      <w:t xml:space="preserve">　　　　　　　　　　　　　　　　　　　　　　　　　　　　　　　</w:t>
    </w:r>
  </w:p>
  <w:p w14:paraId="47C08736" w14:textId="77777777" w:rsidR="008B445C" w:rsidRDefault="008B445C">
    <w:pPr>
      <w:pStyle w:val="a5"/>
    </w:pPr>
  </w:p>
  <w:p w14:paraId="400FF99C" w14:textId="77777777" w:rsidR="008B445C" w:rsidRDefault="008B44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4BFE"/>
    <w:multiLevelType w:val="hybridMultilevel"/>
    <w:tmpl w:val="1FFA2128"/>
    <w:lvl w:ilvl="0" w:tplc="A9D61EF0">
      <w:numFmt w:val="bullet"/>
      <w:lvlText w:val=""/>
      <w:lvlJc w:val="left"/>
      <w:pPr>
        <w:ind w:left="360" w:hanging="360"/>
      </w:pPr>
      <w:rPr>
        <w:rFonts w:ascii="Wingdings" w:eastAsia="HG丸ｺﾞｼｯｸM-PRO" w:hAnsi="Wingdings" w:cs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9E4821"/>
    <w:multiLevelType w:val="hybridMultilevel"/>
    <w:tmpl w:val="815C2A3E"/>
    <w:lvl w:ilvl="0" w:tplc="68FCFC44">
      <w:numFmt w:val="bullet"/>
      <w:lvlText w:val=""/>
      <w:lvlJc w:val="left"/>
      <w:pPr>
        <w:ind w:left="360" w:hanging="360"/>
      </w:pPr>
      <w:rPr>
        <w:rFonts w:ascii="Wingdings" w:eastAsia="HG丸ｺﾞｼｯｸM-PRO" w:hAnsi="Wingdings" w:cs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412D41"/>
    <w:multiLevelType w:val="hybridMultilevel"/>
    <w:tmpl w:val="DA185518"/>
    <w:lvl w:ilvl="0" w:tplc="343A15DC">
      <w:numFmt w:val="bullet"/>
      <w:lvlText w:val=""/>
      <w:lvlJc w:val="left"/>
      <w:pPr>
        <w:ind w:left="360" w:hanging="360"/>
      </w:pPr>
      <w:rPr>
        <w:rFonts w:ascii="Wingdings" w:eastAsia="HG丸ｺﾞｼｯｸM-PRO" w:hAnsi="Wingdings" w:cs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806D81"/>
    <w:multiLevelType w:val="hybridMultilevel"/>
    <w:tmpl w:val="B5F27BA6"/>
    <w:lvl w:ilvl="0" w:tplc="EA06A208">
      <w:start w:val="5"/>
      <w:numFmt w:val="bullet"/>
      <w:lvlText w:val="★"/>
      <w:lvlJc w:val="left"/>
      <w:pPr>
        <w:tabs>
          <w:tab w:val="num" w:pos="571"/>
        </w:tabs>
        <w:ind w:left="57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4" w15:restartNumberingAfterBreak="0">
    <w:nsid w:val="2C7B3101"/>
    <w:multiLevelType w:val="hybridMultilevel"/>
    <w:tmpl w:val="C886693C"/>
    <w:lvl w:ilvl="0" w:tplc="9200899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5" w15:restartNumberingAfterBreak="0">
    <w:nsid w:val="2C840207"/>
    <w:multiLevelType w:val="hybridMultilevel"/>
    <w:tmpl w:val="9F90EC44"/>
    <w:lvl w:ilvl="0" w:tplc="4BC0868E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" w15:restartNumberingAfterBreak="0">
    <w:nsid w:val="47DD2001"/>
    <w:multiLevelType w:val="hybridMultilevel"/>
    <w:tmpl w:val="0D0E4EAA"/>
    <w:lvl w:ilvl="0" w:tplc="509AA712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7" w15:restartNumberingAfterBreak="0">
    <w:nsid w:val="58AF09CE"/>
    <w:multiLevelType w:val="hybridMultilevel"/>
    <w:tmpl w:val="09044D3C"/>
    <w:lvl w:ilvl="0" w:tplc="76B0A14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8" w15:restartNumberingAfterBreak="0">
    <w:nsid w:val="6A296240"/>
    <w:multiLevelType w:val="hybridMultilevel"/>
    <w:tmpl w:val="776CF946"/>
    <w:lvl w:ilvl="0" w:tplc="AE4C49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72D53912"/>
    <w:multiLevelType w:val="hybridMultilevel"/>
    <w:tmpl w:val="09A8AD5A"/>
    <w:lvl w:ilvl="0" w:tplc="3A10D4D2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  <w:rPr>
        <w:rFonts w:cs="Times New Roman"/>
      </w:rPr>
    </w:lvl>
  </w:abstractNum>
  <w:abstractNum w:abstractNumId="10" w15:restartNumberingAfterBreak="0">
    <w:nsid w:val="75225F0E"/>
    <w:multiLevelType w:val="hybridMultilevel"/>
    <w:tmpl w:val="E0F0018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8C45831"/>
    <w:multiLevelType w:val="hybridMultilevel"/>
    <w:tmpl w:val="F2204564"/>
    <w:lvl w:ilvl="0" w:tplc="D08ABFDC">
      <w:numFmt w:val="bullet"/>
      <w:lvlText w:val=""/>
      <w:lvlJc w:val="left"/>
      <w:pPr>
        <w:ind w:left="360" w:hanging="360"/>
      </w:pPr>
      <w:rPr>
        <w:rFonts w:ascii="Wingdings" w:eastAsia="HG丸ｺﾞｼｯｸM-PRO" w:hAnsi="Wingdings" w:cs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2"/>
  <w:displayHorizontalDrawingGridEvery w:val="0"/>
  <w:displayVerticalDrawingGridEvery w:val="2"/>
  <w:characterSpacingControl w:val="compressPunctuation"/>
  <w:hdrShapeDefaults>
    <o:shapedefaults v:ext="edit" spidmax="188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45C"/>
    <w:rsid w:val="00002457"/>
    <w:rsid w:val="00013A87"/>
    <w:rsid w:val="00022658"/>
    <w:rsid w:val="000349C8"/>
    <w:rsid w:val="00034F41"/>
    <w:rsid w:val="00036D37"/>
    <w:rsid w:val="00047597"/>
    <w:rsid w:val="00093DE3"/>
    <w:rsid w:val="000972BC"/>
    <w:rsid w:val="000A3829"/>
    <w:rsid w:val="000A470E"/>
    <w:rsid w:val="000B3893"/>
    <w:rsid w:val="001119B4"/>
    <w:rsid w:val="00124ABA"/>
    <w:rsid w:val="00152241"/>
    <w:rsid w:val="0017754D"/>
    <w:rsid w:val="00194086"/>
    <w:rsid w:val="001D3AB7"/>
    <w:rsid w:val="001E7694"/>
    <w:rsid w:val="001F0E22"/>
    <w:rsid w:val="00202777"/>
    <w:rsid w:val="0021386E"/>
    <w:rsid w:val="00227398"/>
    <w:rsid w:val="00255B24"/>
    <w:rsid w:val="002560EA"/>
    <w:rsid w:val="00261DD2"/>
    <w:rsid w:val="00265C06"/>
    <w:rsid w:val="00266B21"/>
    <w:rsid w:val="002A63EB"/>
    <w:rsid w:val="002C3B09"/>
    <w:rsid w:val="002C6A17"/>
    <w:rsid w:val="002D61D6"/>
    <w:rsid w:val="00305902"/>
    <w:rsid w:val="003158FC"/>
    <w:rsid w:val="00326E8D"/>
    <w:rsid w:val="00330675"/>
    <w:rsid w:val="003371FC"/>
    <w:rsid w:val="00345B43"/>
    <w:rsid w:val="00357EAA"/>
    <w:rsid w:val="00372B52"/>
    <w:rsid w:val="003A19F5"/>
    <w:rsid w:val="003A3254"/>
    <w:rsid w:val="003C49D7"/>
    <w:rsid w:val="003E3003"/>
    <w:rsid w:val="003E76C4"/>
    <w:rsid w:val="00412A2E"/>
    <w:rsid w:val="004354B9"/>
    <w:rsid w:val="0045200B"/>
    <w:rsid w:val="00476C6A"/>
    <w:rsid w:val="00483D44"/>
    <w:rsid w:val="00487B59"/>
    <w:rsid w:val="004A200D"/>
    <w:rsid w:val="004A6262"/>
    <w:rsid w:val="004C2617"/>
    <w:rsid w:val="004D3DE5"/>
    <w:rsid w:val="004D5A34"/>
    <w:rsid w:val="004D728E"/>
    <w:rsid w:val="004E7AB2"/>
    <w:rsid w:val="00502E71"/>
    <w:rsid w:val="00511635"/>
    <w:rsid w:val="0053413D"/>
    <w:rsid w:val="00536000"/>
    <w:rsid w:val="00536163"/>
    <w:rsid w:val="005424D3"/>
    <w:rsid w:val="00591B72"/>
    <w:rsid w:val="005A7000"/>
    <w:rsid w:val="005B3CAD"/>
    <w:rsid w:val="005D273A"/>
    <w:rsid w:val="005E0ED9"/>
    <w:rsid w:val="005E5F66"/>
    <w:rsid w:val="005E6052"/>
    <w:rsid w:val="00607979"/>
    <w:rsid w:val="006109B3"/>
    <w:rsid w:val="00624E6E"/>
    <w:rsid w:val="006271AD"/>
    <w:rsid w:val="00630A5C"/>
    <w:rsid w:val="00633FBF"/>
    <w:rsid w:val="0064297C"/>
    <w:rsid w:val="0064516F"/>
    <w:rsid w:val="00671DD7"/>
    <w:rsid w:val="00697BB0"/>
    <w:rsid w:val="006B0F25"/>
    <w:rsid w:val="006B3945"/>
    <w:rsid w:val="006B5EAC"/>
    <w:rsid w:val="006C0957"/>
    <w:rsid w:val="006D400D"/>
    <w:rsid w:val="006D51C4"/>
    <w:rsid w:val="006E1CCA"/>
    <w:rsid w:val="006F050C"/>
    <w:rsid w:val="006F1EB2"/>
    <w:rsid w:val="007028E4"/>
    <w:rsid w:val="00710CCF"/>
    <w:rsid w:val="00712E96"/>
    <w:rsid w:val="00713503"/>
    <w:rsid w:val="00714812"/>
    <w:rsid w:val="00736CEE"/>
    <w:rsid w:val="007415CC"/>
    <w:rsid w:val="00745BF8"/>
    <w:rsid w:val="00750880"/>
    <w:rsid w:val="00762614"/>
    <w:rsid w:val="00765C10"/>
    <w:rsid w:val="007740F8"/>
    <w:rsid w:val="007B7F3E"/>
    <w:rsid w:val="007D6643"/>
    <w:rsid w:val="007E44F6"/>
    <w:rsid w:val="007F1B33"/>
    <w:rsid w:val="007F65F9"/>
    <w:rsid w:val="00800467"/>
    <w:rsid w:val="00807A69"/>
    <w:rsid w:val="008711A2"/>
    <w:rsid w:val="00871E03"/>
    <w:rsid w:val="008759FC"/>
    <w:rsid w:val="00876DB2"/>
    <w:rsid w:val="00880F64"/>
    <w:rsid w:val="008B445C"/>
    <w:rsid w:val="008D6825"/>
    <w:rsid w:val="008D6ECC"/>
    <w:rsid w:val="008F02DE"/>
    <w:rsid w:val="0093106F"/>
    <w:rsid w:val="009414C3"/>
    <w:rsid w:val="00966754"/>
    <w:rsid w:val="00980621"/>
    <w:rsid w:val="00981D2C"/>
    <w:rsid w:val="009A6A40"/>
    <w:rsid w:val="009B148A"/>
    <w:rsid w:val="009C6D20"/>
    <w:rsid w:val="009C6E4D"/>
    <w:rsid w:val="009E4C35"/>
    <w:rsid w:val="00A11937"/>
    <w:rsid w:val="00A60E8E"/>
    <w:rsid w:val="00A9604F"/>
    <w:rsid w:val="00A96D5C"/>
    <w:rsid w:val="00AA07D9"/>
    <w:rsid w:val="00AB44CA"/>
    <w:rsid w:val="00AC576A"/>
    <w:rsid w:val="00AD418F"/>
    <w:rsid w:val="00AD43FD"/>
    <w:rsid w:val="00AD73C2"/>
    <w:rsid w:val="00AE0E20"/>
    <w:rsid w:val="00AE4150"/>
    <w:rsid w:val="00B10BDD"/>
    <w:rsid w:val="00B122BB"/>
    <w:rsid w:val="00B179A2"/>
    <w:rsid w:val="00B2676F"/>
    <w:rsid w:val="00B30534"/>
    <w:rsid w:val="00B479E8"/>
    <w:rsid w:val="00B66F65"/>
    <w:rsid w:val="00B84C12"/>
    <w:rsid w:val="00B90965"/>
    <w:rsid w:val="00B95734"/>
    <w:rsid w:val="00BB118F"/>
    <w:rsid w:val="00BC78DF"/>
    <w:rsid w:val="00BD5336"/>
    <w:rsid w:val="00C10A99"/>
    <w:rsid w:val="00C14731"/>
    <w:rsid w:val="00C268BF"/>
    <w:rsid w:val="00C47FF7"/>
    <w:rsid w:val="00C55E31"/>
    <w:rsid w:val="00C67613"/>
    <w:rsid w:val="00C90D2E"/>
    <w:rsid w:val="00CA21B2"/>
    <w:rsid w:val="00CA6C9C"/>
    <w:rsid w:val="00CB039C"/>
    <w:rsid w:val="00CC2EF5"/>
    <w:rsid w:val="00CD3F38"/>
    <w:rsid w:val="00D2709A"/>
    <w:rsid w:val="00D47D4C"/>
    <w:rsid w:val="00D70B1E"/>
    <w:rsid w:val="00D729D2"/>
    <w:rsid w:val="00D76817"/>
    <w:rsid w:val="00D80806"/>
    <w:rsid w:val="00DC4B66"/>
    <w:rsid w:val="00DD4400"/>
    <w:rsid w:val="00DD4E3D"/>
    <w:rsid w:val="00DD60F7"/>
    <w:rsid w:val="00E03C58"/>
    <w:rsid w:val="00E067AF"/>
    <w:rsid w:val="00E1133B"/>
    <w:rsid w:val="00E11FD0"/>
    <w:rsid w:val="00E2061B"/>
    <w:rsid w:val="00E23174"/>
    <w:rsid w:val="00E25D31"/>
    <w:rsid w:val="00E44A68"/>
    <w:rsid w:val="00E64AFD"/>
    <w:rsid w:val="00E67934"/>
    <w:rsid w:val="00E84508"/>
    <w:rsid w:val="00EA023D"/>
    <w:rsid w:val="00EA5511"/>
    <w:rsid w:val="00ED294D"/>
    <w:rsid w:val="00EE2A30"/>
    <w:rsid w:val="00EF7399"/>
    <w:rsid w:val="00F00318"/>
    <w:rsid w:val="00F05FA1"/>
    <w:rsid w:val="00F07B65"/>
    <w:rsid w:val="00F27543"/>
    <w:rsid w:val="00F37157"/>
    <w:rsid w:val="00F61422"/>
    <w:rsid w:val="00F7577D"/>
    <w:rsid w:val="00FD03A9"/>
    <w:rsid w:val="00FF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>
      <v:textbox inset="5.85pt,.7pt,5.85pt,.7pt"/>
    </o:shapedefaults>
    <o:shapelayout v:ext="edit">
      <o:idmap v:ext="edit" data="1"/>
    </o:shapelayout>
  </w:shapeDefaults>
  <w:decimalSymbol w:val="."/>
  <w:listSeparator w:val=","/>
  <w14:docId w14:val="2D43B226"/>
  <w15:docId w15:val="{EDBCA8BE-85BB-49D3-9C78-9EC29FA6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="211"/>
    </w:pPr>
    <w:rPr>
      <w:b/>
    </w:rPr>
  </w:style>
  <w:style w:type="character" w:customStyle="1" w:styleId="a4">
    <w:name w:val="本文インデント (文字)"/>
    <w:basedOn w:val="a0"/>
    <w:link w:val="a3"/>
    <w:uiPriority w:val="99"/>
    <w:semiHidden/>
    <w:rsid w:val="008B445C"/>
    <w:rPr>
      <w:szCs w:val="24"/>
    </w:rPr>
  </w:style>
  <w:style w:type="paragraph" w:styleId="2">
    <w:name w:val="Body Text Indent 2"/>
    <w:basedOn w:val="a"/>
    <w:link w:val="20"/>
    <w:uiPriority w:val="99"/>
    <w:pPr>
      <w:ind w:firstLine="211"/>
    </w:pPr>
    <w:rPr>
      <w:bCs/>
    </w:rPr>
  </w:style>
  <w:style w:type="character" w:customStyle="1" w:styleId="20">
    <w:name w:val="本文インデント 2 (文字)"/>
    <w:basedOn w:val="a0"/>
    <w:link w:val="2"/>
    <w:uiPriority w:val="99"/>
    <w:semiHidden/>
    <w:rsid w:val="008B445C"/>
    <w:rPr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kern w:val="2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B445C"/>
    <w:rPr>
      <w:szCs w:val="24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445C"/>
    <w:rPr>
      <w:rFonts w:asciiTheme="majorHAnsi" w:eastAsiaTheme="majorEastAsia" w:hAnsiTheme="majorHAnsi" w:cstheme="majorBidi"/>
      <w:sz w:val="0"/>
      <w:szCs w:val="0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6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sv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40.sv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15497-273C-4461-973B-47D84BC8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1109</Words>
  <Characters>411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清色協第　　　　号</vt:lpstr>
    </vt:vector>
  </TitlesOfParts>
  <Company>静岡市役所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清色協第　　　　号</dc:title>
  <dc:subject/>
  <dc:creator>A-FH</dc:creator>
  <cp:keywords/>
  <dc:description/>
  <cp:lastModifiedBy>SIBA3</cp:lastModifiedBy>
  <cp:revision>5</cp:revision>
  <cp:lastPrinted>2019-01-23T01:41:00Z</cp:lastPrinted>
  <dcterms:created xsi:type="dcterms:W3CDTF">2019-01-23T01:44:00Z</dcterms:created>
  <dcterms:modified xsi:type="dcterms:W3CDTF">2019-01-30T06:19:00Z</dcterms:modified>
</cp:coreProperties>
</file>