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753E" w14:textId="4BDA3636" w:rsidR="00014FDE" w:rsidRDefault="00DD64E1" w:rsidP="004F6640">
      <w:pPr>
        <w:snapToGrid w:val="0"/>
        <w:spacing w:line="21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7A1D907" wp14:editId="3D62D940">
                <wp:simplePos x="0" y="0"/>
                <wp:positionH relativeFrom="page">
                  <wp:posOffset>198120</wp:posOffset>
                </wp:positionH>
                <wp:positionV relativeFrom="paragraph">
                  <wp:posOffset>4445</wp:posOffset>
                </wp:positionV>
                <wp:extent cx="169926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A78CF" w14:textId="77777777" w:rsidR="00DD64E1" w:rsidRDefault="00DD64E1" w:rsidP="00DD64E1">
                            <w:r w:rsidRPr="00403D4C">
                              <w:rPr>
                                <w:noProof/>
                              </w:rPr>
                              <w:drawing>
                                <wp:inline distT="0" distB="0" distL="0" distR="0" wp14:anchorId="3BA95758" wp14:editId="6A88A302">
                                  <wp:extent cx="1402012" cy="320675"/>
                                  <wp:effectExtent l="0" t="0" r="8255" b="317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048" cy="329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1D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.6pt;margin-top:.35pt;width:133.8pt;height:3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" filled="f" stroked="f">
                <v:textbox>
                  <w:txbxContent>
                    <w:p w14:paraId="1C6A78CF" w14:textId="77777777" w:rsidR="00DD64E1" w:rsidRDefault="00DD64E1" w:rsidP="00DD64E1">
                      <w:r w:rsidRPr="00403D4C">
                        <w:rPr>
                          <w:noProof/>
                        </w:rPr>
                        <w:drawing>
                          <wp:inline distT="0" distB="0" distL="0" distR="0" wp14:anchorId="3BA95758" wp14:editId="6A88A302">
                            <wp:extent cx="1402012" cy="320675"/>
                            <wp:effectExtent l="0" t="0" r="8255" b="317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048" cy="329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A383CC" w14:textId="744D966E" w:rsidR="00014FDE" w:rsidRDefault="00B434D6" w:rsidP="004F6640">
      <w:pPr>
        <w:snapToGrid w:val="0"/>
        <w:spacing w:line="216" w:lineRule="auto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3303EC65" w14:textId="1B8F4AD8" w:rsidR="00014FDE" w:rsidRDefault="00270773" w:rsidP="004F6640">
      <w:pPr>
        <w:snapToGrid w:val="0"/>
        <w:spacing w:line="216" w:lineRule="auto"/>
      </w:pPr>
      <w:r>
        <w:rPr>
          <w:rFonts w:ascii="メイリオ" w:eastAsia="メイリオ" w:hAnsi="メイリオ" w:cs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C2CF6F4" wp14:editId="5F007D6F">
                <wp:simplePos x="0" y="0"/>
                <wp:positionH relativeFrom="column">
                  <wp:posOffset>-6985</wp:posOffset>
                </wp:positionH>
                <wp:positionV relativeFrom="paragraph">
                  <wp:posOffset>159385</wp:posOffset>
                </wp:positionV>
                <wp:extent cx="6629400" cy="1676400"/>
                <wp:effectExtent l="19050" t="19050" r="38100" b="571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815DD"/>
                        </a:solidFill>
                        <a:ln w="38100">
                          <a:solidFill>
                            <a:srgbClr val="DDD8C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6B1977" w14:textId="775053A9" w:rsidR="007843A6" w:rsidRDefault="00707D64" w:rsidP="000B01D9">
                            <w:pPr>
                              <w:spacing w:line="680" w:lineRule="exact"/>
                              <w:jc w:val="center"/>
                              <w:rPr>
                                <w:rFonts w:ascii="HGP教科書体" w:eastAsia="HGP教科書体" w:hAnsi="HG丸ｺﾞｼｯｸM-PRO"/>
                                <w:b/>
                                <w:color w:val="FFFFF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第</w:t>
                            </w:r>
                            <w:r w:rsidR="00CF01B6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３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回</w:t>
                            </w:r>
                            <w:r w:rsidR="00B434D6" w:rsidRPr="005630E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/>
                                <w:sz w:val="64"/>
                                <w:szCs w:val="64"/>
                              </w:rPr>
                              <w:t>「本当に</w:t>
                            </w:r>
                            <w:r w:rsidR="00B6389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/>
                                <w:sz w:val="64"/>
                                <w:szCs w:val="64"/>
                              </w:rPr>
                              <w:t>あ</w:t>
                            </w:r>
                            <w:r w:rsidR="000B01D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/>
                                <w:sz w:val="64"/>
                                <w:szCs w:val="64"/>
                              </w:rPr>
                              <w:t>っ</w:t>
                            </w:r>
                            <w:r w:rsidR="007843A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/>
                                <w:sz w:val="64"/>
                                <w:szCs w:val="64"/>
                              </w:rPr>
                              <w:t>た</w:t>
                            </w:r>
                            <w:r w:rsidR="00B434D6" w:rsidRPr="005630E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/>
                                <w:sz w:val="64"/>
                                <w:szCs w:val="64"/>
                              </w:rPr>
                              <w:t>怖い話」</w:t>
                            </w:r>
                            <w:r w:rsidR="00B434D6" w:rsidRPr="007843A6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から学ぶ</w:t>
                            </w:r>
                          </w:p>
                          <w:p w14:paraId="05A18002" w14:textId="611CAF23" w:rsidR="00B434D6" w:rsidRPr="005630EE" w:rsidRDefault="00B434D6" w:rsidP="000B01D9">
                            <w:pPr>
                              <w:spacing w:line="680" w:lineRule="exact"/>
                              <w:jc w:val="center"/>
                              <w:rPr>
                                <w:rFonts w:ascii="HGP教科書体" w:eastAsia="HGP教科書体" w:hAnsi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B434D6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/>
                                <w:sz w:val="64"/>
                                <w:szCs w:val="64"/>
                              </w:rPr>
                              <w:t>トラブル対策座談会</w:t>
                            </w:r>
                            <w:r w:rsidR="00552471">
                              <w:rPr>
                                <w:rFonts w:ascii="HGP教科書体" w:eastAsia="HGP教科書体" w:hAnsi="HG丸ｺﾞｼｯｸM-PRO" w:hint="eastAsia"/>
                                <w:b/>
                                <w:color w:val="FFFFFF"/>
                                <w:sz w:val="64"/>
                                <w:szCs w:val="64"/>
                              </w:rPr>
                              <w:t xml:space="preserve">　</w:t>
                            </w:r>
                          </w:p>
                          <w:p w14:paraId="7D7F0D7A" w14:textId="5FD0BC42" w:rsidR="00707D64" w:rsidRDefault="00707D64" w:rsidP="00707D6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5D31427" w14:textId="77E96231" w:rsidR="00270773" w:rsidRDefault="00270773" w:rsidP="00707D6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F68E258" w14:textId="77777777" w:rsidR="00270773" w:rsidRDefault="00270773" w:rsidP="00707D64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FB87710" w14:textId="07525642" w:rsidR="00DB7A6D" w:rsidRPr="00DD64E1" w:rsidRDefault="00DB7A6D" w:rsidP="005E19F9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30E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主催：公益社団法人静岡県国際経済振興会</w:t>
                            </w:r>
                            <w:r w:rsidRPr="005630EE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(SIBA)</w:t>
                            </w:r>
                            <w:r w:rsidR="005E19F9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514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共催</w:t>
                            </w:r>
                            <w:r w:rsidRPr="005630E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：浜松商工会議所</w:t>
                            </w:r>
                            <w:r w:rsidR="00F91DE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・静岡商工会議所</w:t>
                            </w:r>
                            <w:r w:rsidR="00F22C6F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・沼津商工会議所</w:t>
                            </w:r>
                            <w:r w:rsidR="005E19F9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CF6F4" id="角丸四角形 1" o:spid="_x0000_s1027" style="position:absolute;margin-left:-.55pt;margin-top:12.55pt;width:522pt;height:13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" fillcolor="#2815dd" strokecolor="#ddd8c2" strokeweight="3pt">
                <v:shadow on="t" color="#243f60" opacity=".5" offset="1pt"/>
                <v:textbox inset="5.85pt,.7pt,5.85pt,.7pt">
                  <w:txbxContent>
                    <w:p w14:paraId="016B1977" w14:textId="775053A9" w:rsidR="007843A6" w:rsidRDefault="00707D64" w:rsidP="000B01D9">
                      <w:pPr>
                        <w:spacing w:line="680" w:lineRule="exact"/>
                        <w:jc w:val="center"/>
                        <w:rPr>
                          <w:rFonts w:ascii="HGP教科書体" w:eastAsia="HGP教科書体" w:hAnsi="HG丸ｺﾞｼｯｸM-PRO"/>
                          <w:b/>
                          <w:color w:val="FFFFFF"/>
                          <w:sz w:val="64"/>
                          <w:szCs w:val="64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b/>
                          <w:color w:val="FFFFFF"/>
                          <w:sz w:val="44"/>
                          <w:szCs w:val="44"/>
                        </w:rPr>
                        <w:t>第</w:t>
                      </w:r>
                      <w:r w:rsidR="00CF01B6">
                        <w:rPr>
                          <w:rFonts w:ascii="HGP教科書体" w:eastAsia="HGP教科書体" w:hAnsi="HG丸ｺﾞｼｯｸM-PRO" w:hint="eastAsia"/>
                          <w:b/>
                          <w:color w:val="FFFFFF"/>
                          <w:sz w:val="44"/>
                          <w:szCs w:val="44"/>
                        </w:rPr>
                        <w:t>３</w:t>
                      </w:r>
                      <w:r>
                        <w:rPr>
                          <w:rFonts w:ascii="HGP教科書体" w:eastAsia="HGP教科書体" w:hAnsi="HG丸ｺﾞｼｯｸM-PRO" w:hint="eastAsia"/>
                          <w:b/>
                          <w:color w:val="FFFFFF"/>
                          <w:sz w:val="44"/>
                          <w:szCs w:val="44"/>
                        </w:rPr>
                        <w:t>回</w:t>
                      </w:r>
                      <w:r w:rsidR="00B434D6" w:rsidRPr="005630EE">
                        <w:rPr>
                          <w:rFonts w:ascii="HGPｺﾞｼｯｸE" w:eastAsia="HGPｺﾞｼｯｸE" w:hAnsi="HGPｺﾞｼｯｸE" w:hint="eastAsia"/>
                          <w:b/>
                          <w:color w:val="FFFFFF"/>
                          <w:sz w:val="64"/>
                          <w:szCs w:val="64"/>
                        </w:rPr>
                        <w:t>「本当に</w:t>
                      </w:r>
                      <w:r w:rsidR="00B63899">
                        <w:rPr>
                          <w:rFonts w:ascii="HGPｺﾞｼｯｸE" w:eastAsia="HGPｺﾞｼｯｸE" w:hAnsi="HGPｺﾞｼｯｸE" w:hint="eastAsia"/>
                          <w:b/>
                          <w:color w:val="FFFFFF"/>
                          <w:sz w:val="64"/>
                          <w:szCs w:val="64"/>
                        </w:rPr>
                        <w:t>あ</w:t>
                      </w:r>
                      <w:r w:rsidR="000B01D9">
                        <w:rPr>
                          <w:rFonts w:ascii="HGPｺﾞｼｯｸE" w:eastAsia="HGPｺﾞｼｯｸE" w:hAnsi="HGPｺﾞｼｯｸE" w:hint="eastAsia"/>
                          <w:b/>
                          <w:color w:val="FFFFFF"/>
                          <w:sz w:val="64"/>
                          <w:szCs w:val="64"/>
                        </w:rPr>
                        <w:t>っ</w:t>
                      </w:r>
                      <w:r w:rsidR="007843A6">
                        <w:rPr>
                          <w:rFonts w:ascii="HGPｺﾞｼｯｸE" w:eastAsia="HGPｺﾞｼｯｸE" w:hAnsi="HGPｺﾞｼｯｸE" w:hint="eastAsia"/>
                          <w:b/>
                          <w:color w:val="FFFFFF"/>
                          <w:sz w:val="64"/>
                          <w:szCs w:val="64"/>
                        </w:rPr>
                        <w:t>た</w:t>
                      </w:r>
                      <w:r w:rsidR="00B434D6" w:rsidRPr="005630EE">
                        <w:rPr>
                          <w:rFonts w:ascii="HGPｺﾞｼｯｸE" w:eastAsia="HGPｺﾞｼｯｸE" w:hAnsi="HGPｺﾞｼｯｸE" w:hint="eastAsia"/>
                          <w:b/>
                          <w:color w:val="FFFFFF"/>
                          <w:sz w:val="64"/>
                          <w:szCs w:val="64"/>
                        </w:rPr>
                        <w:t>怖い話」</w:t>
                      </w:r>
                      <w:r w:rsidR="00B434D6" w:rsidRPr="007843A6">
                        <w:rPr>
                          <w:rFonts w:ascii="HGP教科書体" w:eastAsia="HGP教科書体" w:hAnsi="HG丸ｺﾞｼｯｸM-PRO" w:hint="eastAsia"/>
                          <w:b/>
                          <w:color w:val="FFFFFF"/>
                          <w:sz w:val="44"/>
                          <w:szCs w:val="44"/>
                        </w:rPr>
                        <w:t>から学ぶ</w:t>
                      </w:r>
                    </w:p>
                    <w:p w14:paraId="05A18002" w14:textId="611CAF23" w:rsidR="00B434D6" w:rsidRPr="005630EE" w:rsidRDefault="00B434D6" w:rsidP="000B01D9">
                      <w:pPr>
                        <w:spacing w:line="680" w:lineRule="exact"/>
                        <w:jc w:val="center"/>
                        <w:rPr>
                          <w:rFonts w:ascii="HGP教科書体" w:eastAsia="HGP教科書体" w:hAnsi="HG丸ｺﾞｼｯｸM-PRO"/>
                          <w:b/>
                          <w:color w:val="FFFFFF"/>
                          <w:sz w:val="24"/>
                        </w:rPr>
                      </w:pPr>
                      <w:r w:rsidRPr="00B434D6">
                        <w:rPr>
                          <w:rFonts w:ascii="HGP教科書体" w:eastAsia="HGP教科書体" w:hAnsi="HG丸ｺﾞｼｯｸM-PRO" w:hint="eastAsia"/>
                          <w:b/>
                          <w:color w:val="FFFFFF"/>
                          <w:sz w:val="64"/>
                          <w:szCs w:val="64"/>
                        </w:rPr>
                        <w:t>トラブル対策座談会</w:t>
                      </w:r>
                      <w:r w:rsidR="00552471">
                        <w:rPr>
                          <w:rFonts w:ascii="HGP教科書体" w:eastAsia="HGP教科書体" w:hAnsi="HG丸ｺﾞｼｯｸM-PRO" w:hint="eastAsia"/>
                          <w:b/>
                          <w:color w:val="FFFFFF"/>
                          <w:sz w:val="64"/>
                          <w:szCs w:val="64"/>
                        </w:rPr>
                        <w:t xml:space="preserve">　</w:t>
                      </w:r>
                    </w:p>
                    <w:p w14:paraId="7D7F0D7A" w14:textId="5FD0BC42" w:rsidR="00707D64" w:rsidRDefault="00707D64" w:rsidP="00707D6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5D31427" w14:textId="77E96231" w:rsidR="00270773" w:rsidRDefault="00270773" w:rsidP="00707D6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F68E258" w14:textId="77777777" w:rsidR="00270773" w:rsidRDefault="00270773" w:rsidP="00707D64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FB87710" w14:textId="07525642" w:rsidR="00DB7A6D" w:rsidRPr="00DD64E1" w:rsidRDefault="00DB7A6D" w:rsidP="005E19F9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630E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主催：公益社団法人静岡県国際経済振興会</w:t>
                      </w:r>
                      <w:r w:rsidRPr="005630EE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  <w:t>(SIBA)</w:t>
                      </w:r>
                      <w:r w:rsidR="005E19F9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BC514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共催</w:t>
                      </w:r>
                      <w:r w:rsidRPr="005630E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：浜松商工会議所</w:t>
                      </w:r>
                      <w:r w:rsidR="00F91DE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・静岡商工会議所</w:t>
                      </w:r>
                      <w:r w:rsidR="00F22C6F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・沼津商工会議所</w:t>
                      </w:r>
                      <w:r w:rsidR="005E19F9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（予定）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0BCE1" w14:textId="040ADD8B" w:rsidR="00014FDE" w:rsidRDefault="00014FDE" w:rsidP="004F6640">
      <w:pPr>
        <w:snapToGrid w:val="0"/>
        <w:spacing w:line="216" w:lineRule="auto"/>
      </w:pPr>
    </w:p>
    <w:p w14:paraId="23AAC394" w14:textId="0FFBEAEB" w:rsidR="00014FDE" w:rsidRDefault="00014FDE" w:rsidP="004F6640">
      <w:pPr>
        <w:snapToGrid w:val="0"/>
        <w:spacing w:line="216" w:lineRule="auto"/>
      </w:pPr>
    </w:p>
    <w:p w14:paraId="691DD550" w14:textId="1EB83328" w:rsidR="00014FDE" w:rsidRDefault="00014FDE" w:rsidP="004F6640">
      <w:pPr>
        <w:snapToGrid w:val="0"/>
        <w:spacing w:line="216" w:lineRule="auto"/>
      </w:pPr>
    </w:p>
    <w:p w14:paraId="388D4205" w14:textId="6E9DFB5A" w:rsidR="00014FDE" w:rsidRDefault="00F205A2" w:rsidP="004F6640">
      <w:pPr>
        <w:snapToGrid w:val="0"/>
        <w:spacing w:line="216" w:lineRule="auto"/>
      </w:pPr>
      <w:r>
        <w:rPr>
          <w:rFonts w:ascii="メイリオ" w:eastAsia="メイリオ" w:hAnsi="メイリオ" w:cs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880C0B" wp14:editId="27FCD102">
                <wp:simplePos x="0" y="0"/>
                <wp:positionH relativeFrom="margin">
                  <wp:posOffset>52282</wp:posOffset>
                </wp:positionH>
                <wp:positionV relativeFrom="paragraph">
                  <wp:posOffset>41698</wp:posOffset>
                </wp:positionV>
                <wp:extent cx="1130300" cy="965200"/>
                <wp:effectExtent l="0" t="0" r="12700" b="2540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965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248DB" w14:textId="77777777" w:rsidR="00F205A2" w:rsidRDefault="00CF01B6" w:rsidP="00DD64E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各日</w:t>
                            </w:r>
                          </w:p>
                          <w:p w14:paraId="2382B239" w14:textId="53BA86CD" w:rsidR="00CF01B6" w:rsidRDefault="0016133D" w:rsidP="00DD64E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2F5496" w:themeColor="accent5" w:themeShade="BF"/>
                              </w:rPr>
                              <w:t>0</w:t>
                            </w:r>
                            <w:r w:rsidR="00611712" w:rsidRPr="00DD64E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名</w:t>
                            </w:r>
                          </w:p>
                          <w:p w14:paraId="0F8E7B31" w14:textId="10F38EBF" w:rsidR="00AD7662" w:rsidRPr="00DD64E1" w:rsidRDefault="00AD7662" w:rsidP="00DD64E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 w:rsidRPr="00DD64E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参加型！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80C0B" id="楕円 14" o:spid="_x0000_s1028" style="position:absolute;margin-left:4.1pt;margin-top:3.3pt;width:89pt;height:7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" fillcolor="yellow" strokecolor="#1f4d78 [1604]" strokeweight="1pt">
                <v:stroke joinstyle="miter"/>
                <v:textbox>
                  <w:txbxContent>
                    <w:p w14:paraId="35D248DB" w14:textId="77777777" w:rsidR="00F205A2" w:rsidRDefault="00CF01B6" w:rsidP="00DD64E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2F5496" w:themeColor="accent5" w:themeShade="B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各日</w:t>
                      </w:r>
                    </w:p>
                    <w:p w14:paraId="2382B239" w14:textId="53BA86CD" w:rsidR="00CF01B6" w:rsidRDefault="0016133D" w:rsidP="00DD64E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2F5496" w:themeColor="accent5" w:themeShade="B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2F5496" w:themeColor="accent5" w:themeShade="BF"/>
                        </w:rPr>
                        <w:t>0</w:t>
                      </w:r>
                      <w:r w:rsidR="00611712" w:rsidRPr="00DD64E1"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名</w:t>
                      </w:r>
                    </w:p>
                    <w:p w14:paraId="0F8E7B31" w14:textId="10F38EBF" w:rsidR="00AD7662" w:rsidRPr="00DD64E1" w:rsidRDefault="00AD7662" w:rsidP="00DD64E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2F5496" w:themeColor="accent5" w:themeShade="BF"/>
                        </w:rPr>
                      </w:pPr>
                      <w:r w:rsidRPr="00DD64E1"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参加型！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E2A7922" w14:textId="44077EF3" w:rsidR="00C540E8" w:rsidRDefault="00C540E8" w:rsidP="00573F3A">
      <w:pPr>
        <w:spacing w:line="240" w:lineRule="exact"/>
        <w:rPr>
          <w:rFonts w:ascii="メイリオ" w:eastAsia="メイリオ" w:hAnsi="メイリオ" w:cs="メイリオ"/>
          <w:kern w:val="0"/>
        </w:rPr>
      </w:pPr>
    </w:p>
    <w:p w14:paraId="5E75D37C" w14:textId="11866765" w:rsidR="00C540E8" w:rsidRDefault="00C540E8" w:rsidP="00573F3A">
      <w:pPr>
        <w:spacing w:line="240" w:lineRule="exact"/>
        <w:rPr>
          <w:rFonts w:ascii="メイリオ" w:eastAsia="メイリオ" w:hAnsi="メイリオ" w:cs="メイリオ"/>
          <w:kern w:val="0"/>
        </w:rPr>
      </w:pPr>
    </w:p>
    <w:p w14:paraId="693F167C" w14:textId="4E6FE3A1" w:rsidR="00DB7A6D" w:rsidRDefault="00270773" w:rsidP="00573F3A">
      <w:pPr>
        <w:spacing w:line="240" w:lineRule="exact"/>
        <w:rPr>
          <w:rFonts w:ascii="メイリオ" w:eastAsia="メイリオ" w:hAnsi="メイリオ" w:cs="メイリオ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FEB28F" wp14:editId="5EED1EEF">
                <wp:simplePos x="0" y="0"/>
                <wp:positionH relativeFrom="margin">
                  <wp:posOffset>1199515</wp:posOffset>
                </wp:positionH>
                <wp:positionV relativeFrom="paragraph">
                  <wp:posOffset>19685</wp:posOffset>
                </wp:positionV>
                <wp:extent cx="4692650" cy="450850"/>
                <wp:effectExtent l="0" t="0" r="1270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450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384B5" w14:textId="77777777" w:rsidR="00BE0287" w:rsidRPr="0016133D" w:rsidRDefault="00CF01B6" w:rsidP="0016133D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16133D">
                              <w:rPr>
                                <w:rFonts w:ascii="メイリオ" w:eastAsia="メイリオ" w:hAnsi="メイリオ" w:hint="eastAsia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国際契約</w:t>
                            </w:r>
                            <w:r w:rsidR="00F205A2">
                              <w:rPr>
                                <w:rFonts w:ascii="メイリオ" w:eastAsia="メイリオ" w:hAnsi="メイリオ" w:hint="eastAsia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133D">
                              <w:rPr>
                                <w:rFonts w:ascii="メイリオ" w:eastAsia="メイリオ" w:hAnsi="メイリオ" w:hint="eastAsia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交渉</w:t>
                            </w:r>
                            <w:r w:rsidR="00F205A2">
                              <w:rPr>
                                <w:rFonts w:ascii="メイリオ" w:eastAsia="メイリオ" w:hAnsi="メイリオ" w:hint="eastAsia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力</w:t>
                            </w:r>
                            <w:r w:rsidR="00BE0287" w:rsidRPr="0016133D">
                              <w:rPr>
                                <w:rFonts w:ascii="メイリオ" w:eastAsia="メイリオ" w:hAnsi="メイリオ" w:hint="eastAsia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強化編（オンライン）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EB28F" id="正方形/長方形 5" o:spid="_x0000_s1029" style="position:absolute;margin-left:94.45pt;margin-top:1.55pt;width:369.5pt;height:35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" fillcolor="yellow" strokecolor="#7f5f00 [1607]" strokeweight="1pt">
                <v:textbox>
                  <w:txbxContent>
                    <w:p w14:paraId="4BA384B5" w14:textId="77777777" w:rsidR="00BE0287" w:rsidRPr="0016133D" w:rsidRDefault="00CF01B6" w:rsidP="0016133D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16133D">
                        <w:rPr>
                          <w:rFonts w:ascii="メイリオ" w:eastAsia="メイリオ" w:hAnsi="メイリオ" w:hint="eastAsia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国際契約</w:t>
                      </w:r>
                      <w:r w:rsidR="00F205A2">
                        <w:rPr>
                          <w:rFonts w:ascii="メイリオ" w:eastAsia="メイリオ" w:hAnsi="メイリオ" w:hint="eastAsia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16133D">
                        <w:rPr>
                          <w:rFonts w:ascii="メイリオ" w:eastAsia="メイリオ" w:hAnsi="メイリオ" w:hint="eastAsia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交渉</w:t>
                      </w:r>
                      <w:r w:rsidR="00F205A2">
                        <w:rPr>
                          <w:rFonts w:ascii="メイリオ" w:eastAsia="メイリオ" w:hAnsi="メイリオ" w:hint="eastAsia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力</w:t>
                      </w:r>
                      <w:r w:rsidR="00BE0287" w:rsidRPr="0016133D">
                        <w:rPr>
                          <w:rFonts w:ascii="メイリオ" w:eastAsia="メイリオ" w:hAnsi="メイリオ" w:hint="eastAsia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強化編（オンライン）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4E761A" w14:textId="3CD7AFF2" w:rsidR="00DB7A6D" w:rsidRDefault="00DB7A6D" w:rsidP="00573F3A">
      <w:pPr>
        <w:spacing w:line="240" w:lineRule="exact"/>
        <w:rPr>
          <w:rFonts w:ascii="メイリオ" w:eastAsia="メイリオ" w:hAnsi="メイリオ" w:cs="メイリオ"/>
          <w:kern w:val="0"/>
        </w:rPr>
      </w:pPr>
    </w:p>
    <w:p w14:paraId="4115A23B" w14:textId="6F127448" w:rsidR="00592903" w:rsidRDefault="00592903" w:rsidP="005630EE">
      <w:pPr>
        <w:spacing w:line="240" w:lineRule="exact"/>
        <w:ind w:firstLineChars="100" w:firstLine="226"/>
        <w:rPr>
          <w:rFonts w:ascii="メイリオ" w:eastAsia="メイリオ" w:hAnsi="メイリオ" w:cs="メイリオ"/>
          <w:kern w:val="0"/>
        </w:rPr>
      </w:pPr>
    </w:p>
    <w:p w14:paraId="5506B4A9" w14:textId="17C01353" w:rsidR="00DD64E1" w:rsidRDefault="00DD64E1" w:rsidP="000B01D9">
      <w:pPr>
        <w:spacing w:line="280" w:lineRule="exact"/>
        <w:rPr>
          <w:rFonts w:ascii="メイリオ" w:eastAsia="メイリオ" w:hAnsi="メイリオ" w:cs="メイリオ"/>
          <w:kern w:val="0"/>
          <w:sz w:val="24"/>
        </w:rPr>
      </w:pPr>
    </w:p>
    <w:p w14:paraId="1B346E7C" w14:textId="46833645" w:rsidR="008C7EF7" w:rsidRDefault="008C7EF7" w:rsidP="000B01D9">
      <w:pPr>
        <w:spacing w:line="280" w:lineRule="exact"/>
        <w:rPr>
          <w:rFonts w:ascii="メイリオ" w:eastAsia="メイリオ" w:hAnsi="メイリオ" w:cs="メイリオ"/>
          <w:kern w:val="0"/>
          <w:sz w:val="24"/>
        </w:rPr>
      </w:pPr>
    </w:p>
    <w:p w14:paraId="546054B9" w14:textId="7B78EAE6" w:rsidR="00270773" w:rsidRPr="005E19F9" w:rsidRDefault="00A24100" w:rsidP="00270773">
      <w:pPr>
        <w:spacing w:line="300" w:lineRule="exact"/>
        <w:rPr>
          <w:rFonts w:ascii="メイリオ" w:eastAsia="メイリオ" w:hAnsi="メイリオ" w:cs="メイリオ"/>
          <w:kern w:val="0"/>
          <w:sz w:val="24"/>
        </w:rPr>
      </w:pPr>
      <w:r w:rsidRPr="00F955CD">
        <w:rPr>
          <w:rFonts w:ascii="メイリオ" w:eastAsia="メイリオ" w:hAnsi="メイリオ" w:cs="メイリオ" w:hint="eastAsia"/>
          <w:kern w:val="0"/>
          <w:sz w:val="24"/>
        </w:rPr>
        <w:t>企業が実際に経験したトラブルの実態、専門家のもとに多く寄せられている相談事を題材に</w:t>
      </w:r>
      <w:r w:rsidR="00F205A2">
        <w:rPr>
          <w:rFonts w:ascii="メイリオ" w:eastAsia="メイリオ" w:hAnsi="メイリオ" w:cs="メイリオ" w:hint="eastAsia"/>
          <w:kern w:val="0"/>
          <w:sz w:val="24"/>
        </w:rPr>
        <w:t>その</w:t>
      </w:r>
      <w:r w:rsidRPr="00F955CD">
        <w:rPr>
          <w:rFonts w:ascii="メイリオ" w:eastAsia="メイリオ" w:hAnsi="メイリオ" w:cs="メイリオ" w:hint="eastAsia"/>
          <w:kern w:val="0"/>
          <w:sz w:val="24"/>
        </w:rPr>
        <w:t>解決策を考え</w:t>
      </w:r>
      <w:r w:rsidR="00F205A2">
        <w:rPr>
          <w:rFonts w:ascii="メイリオ" w:eastAsia="メイリオ" w:hAnsi="メイリオ" w:cs="メイリオ" w:hint="eastAsia"/>
          <w:kern w:val="0"/>
          <w:sz w:val="24"/>
        </w:rPr>
        <w:t>、学べる</w:t>
      </w:r>
      <w:r w:rsidRPr="00F955CD">
        <w:rPr>
          <w:rFonts w:ascii="メイリオ" w:eastAsia="メイリオ" w:hAnsi="メイリオ" w:cs="メイリオ" w:hint="eastAsia"/>
          <w:kern w:val="0"/>
          <w:sz w:val="24"/>
        </w:rPr>
        <w:t>全員参加型の勉強会です</w:t>
      </w:r>
      <w:r w:rsidR="00021E31">
        <w:rPr>
          <w:rFonts w:ascii="メイリオ" w:eastAsia="メイリオ" w:hAnsi="メイリオ" w:cs="メイリオ" w:hint="eastAsia"/>
          <w:kern w:val="0"/>
          <w:sz w:val="24"/>
        </w:rPr>
        <w:t>。</w:t>
      </w:r>
      <w:r w:rsidR="00ED4CB0" w:rsidRPr="005E19F9">
        <w:rPr>
          <w:rFonts w:ascii="メイリオ" w:eastAsia="メイリオ" w:hAnsi="メイリオ" w:cs="メイリオ" w:hint="eastAsia"/>
          <w:kern w:val="0"/>
          <w:sz w:val="24"/>
        </w:rPr>
        <w:t>本編では、国際契約においてリスクを回避するための護身術と、自社の権利を確保するための戦い方を身に着けます！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E19F9" w:rsidRPr="005E19F9" w14:paraId="28040487" w14:textId="77777777" w:rsidTr="00D91F31">
        <w:trPr>
          <w:trHeight w:val="212"/>
        </w:trPr>
        <w:tc>
          <w:tcPr>
            <w:tcW w:w="10206" w:type="dxa"/>
            <w:gridSpan w:val="2"/>
            <w:tcBorders>
              <w:bottom w:val="single" w:sz="12" w:space="0" w:color="auto"/>
            </w:tcBorders>
            <w:shd w:val="clear" w:color="auto" w:fill="CCECFF"/>
          </w:tcPr>
          <w:p w14:paraId="2AD427B5" w14:textId="014DA493" w:rsidR="00D7501A" w:rsidRPr="005E19F9" w:rsidRDefault="00D7501A" w:rsidP="00D750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bookmarkStart w:id="0" w:name="_Hlk74578194"/>
            <w:r w:rsidRPr="005E19F9">
              <w:rPr>
                <w:rFonts w:ascii="メイリオ" w:eastAsia="メイリオ" w:hAnsi="メイリオ" w:cs="メイリオ" w:hint="eastAsia"/>
                <w:sz w:val="21"/>
                <w:szCs w:val="21"/>
              </w:rPr>
              <w:t>開催日時</w:t>
            </w:r>
          </w:p>
        </w:tc>
      </w:tr>
      <w:bookmarkEnd w:id="0"/>
      <w:tr w:rsidR="00381629" w:rsidRPr="00751ECD" w14:paraId="23C866AC" w14:textId="77777777" w:rsidTr="0016133D">
        <w:trPr>
          <w:trHeight w:val="863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633C4" w14:textId="13752638" w:rsidR="00D7501A" w:rsidRPr="00021E31" w:rsidRDefault="00D7501A" w:rsidP="00D7501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日程A</w:t>
            </w:r>
            <w:r w:rsidR="00F205A2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：</w:t>
            </w:r>
            <w:r w:rsidR="009A599D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8</w:t>
            </w:r>
            <w:r w:rsidRPr="00021E31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/</w:t>
            </w:r>
            <w:r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2</w:t>
            </w:r>
            <w:r w:rsidR="002D14B8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5</w:t>
            </w:r>
            <w:r w:rsidRPr="00021E31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（</w:t>
            </w:r>
            <w:r w:rsidR="002D14B8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水</w:t>
            </w:r>
            <w:r w:rsidRPr="00021E31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）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0</w:t>
            </w:r>
            <w:r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9</w:t>
            </w:r>
            <w:r w:rsidRPr="00021E31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:30-</w:t>
            </w:r>
            <w:r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1</w:t>
            </w:r>
            <w:r w:rsidR="00315728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6</w:t>
            </w:r>
            <w:r w:rsidRPr="00021E31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:</w:t>
            </w:r>
            <w:r w:rsidR="00315728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0</w:t>
            </w:r>
            <w:r w:rsidRPr="00021E31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 xml:space="preserve">0 </w:t>
            </w:r>
          </w:p>
          <w:p w14:paraId="0F5D0641" w14:textId="5DFEF5CC" w:rsidR="00270773" w:rsidRPr="00270773" w:rsidRDefault="00D7501A" w:rsidP="005F673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講義＋ワークショップ</w:t>
            </w:r>
            <w:r w:rsidRPr="00F205A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A</w:t>
            </w:r>
            <w:r w:rsidRPr="00F22C6F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締切：</w:t>
            </w:r>
            <w:r w:rsidR="002D14B8"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8</w:t>
            </w:r>
            <w:r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/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2</w:t>
            </w:r>
            <w:r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3</w:t>
            </w:r>
            <w:r w:rsidR="00315728"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(</w:t>
            </w:r>
            <w:r w:rsidR="002D14B8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月</w:t>
            </w:r>
            <w:r w:rsidR="00315728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FDE14" w14:textId="2CB618FB" w:rsidR="00D7501A" w:rsidRPr="00021E31" w:rsidRDefault="00D7501A" w:rsidP="00D7501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日程B</w:t>
            </w:r>
            <w:r w:rsidR="00F205A2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：</w:t>
            </w:r>
            <w:r w:rsidR="002D14B8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8</w:t>
            </w:r>
            <w:r w:rsidRPr="00021E31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/</w:t>
            </w:r>
            <w:r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2</w:t>
            </w:r>
            <w:r w:rsidR="002D14B8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6</w:t>
            </w:r>
            <w:r w:rsidRPr="00021E31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（</w:t>
            </w:r>
            <w:r w:rsidR="002D14B8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木</w:t>
            </w:r>
            <w:r w:rsidRPr="00021E31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）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0</w:t>
            </w:r>
            <w:r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9</w:t>
            </w:r>
            <w:r w:rsidRPr="00021E31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:30-</w:t>
            </w:r>
            <w:r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1</w:t>
            </w:r>
            <w:r w:rsidR="00315728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6</w:t>
            </w:r>
            <w:r w:rsidRPr="00021E31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:</w:t>
            </w:r>
            <w:r w:rsidR="00315728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>0</w:t>
            </w:r>
            <w:r w:rsidRPr="00021E31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 xml:space="preserve">0 </w:t>
            </w:r>
          </w:p>
          <w:p w14:paraId="323B30B5" w14:textId="03FE1AAA" w:rsidR="00381629" w:rsidRPr="00D7501A" w:rsidRDefault="00D7501A" w:rsidP="00F205A2">
            <w:pPr>
              <w:spacing w:line="300" w:lineRule="exact"/>
              <w:ind w:firstLineChars="400" w:firstLine="744"/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講義＋ワークショップ</w:t>
            </w:r>
            <w:r w:rsidRPr="00F205A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B</w:t>
            </w:r>
            <w:r w:rsidRPr="00F22C6F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締切：</w:t>
            </w:r>
            <w:r w:rsidR="002D14B8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8</w:t>
            </w:r>
            <w:r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/</w:t>
            </w:r>
            <w:r w:rsidR="002D14B8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24</w:t>
            </w:r>
            <w:r w:rsidR="00315728"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(</w:t>
            </w:r>
            <w:r w:rsidR="002D14B8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火</w:t>
            </w:r>
            <w:r w:rsidR="00315728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)</w:t>
            </w:r>
          </w:p>
        </w:tc>
      </w:tr>
      <w:tr w:rsidR="00270773" w:rsidRPr="00751ECD" w14:paraId="7FFFAF63" w14:textId="77777777" w:rsidTr="006B455B">
        <w:trPr>
          <w:trHeight w:val="220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94D92A6" w14:textId="1B094062" w:rsidR="00270773" w:rsidRPr="00315728" w:rsidRDefault="00270773" w:rsidP="0031572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B27B4">
              <w:rPr>
                <w:rFonts w:ascii="メイリオ" w:eastAsia="メイリオ" w:hAnsi="メイリオ" w:cs="メイリオ" w:hint="eastAsia"/>
                <w:sz w:val="21"/>
                <w:szCs w:val="21"/>
              </w:rPr>
              <w:t>講義内容（予定）</w:t>
            </w:r>
            <w:r w:rsidR="0031572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（内容は日程A・B共通です</w:t>
            </w:r>
            <w:r w:rsidR="00F205A2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  <w:r w:rsidR="00EF7966">
              <w:rPr>
                <w:rFonts w:ascii="メイリオ" w:eastAsia="メイリオ" w:hAnsi="メイリオ" w:cs="メイリオ" w:hint="eastAsia"/>
                <w:sz w:val="18"/>
                <w:szCs w:val="18"/>
              </w:rPr>
              <w:t>どちら</w:t>
            </w:r>
            <w:r w:rsidR="00ED4CB0">
              <w:rPr>
                <w:rFonts w:ascii="メイリオ" w:eastAsia="メイリオ" w:hAnsi="メイリオ" w:cs="メイリオ" w:hint="eastAsia"/>
                <w:sz w:val="18"/>
                <w:szCs w:val="18"/>
              </w:rPr>
              <w:t>か</w:t>
            </w:r>
            <w:r w:rsidR="00F205A2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の日にご参加ください。</w:t>
            </w:r>
            <w:r w:rsidR="0031572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6B455B" w:rsidRPr="00751ECD" w14:paraId="13FBA275" w14:textId="77777777" w:rsidTr="0054393B">
        <w:trPr>
          <w:trHeight w:val="1119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940FE" w14:textId="3884DF12" w:rsidR="006B455B" w:rsidRDefault="00F205A2" w:rsidP="004B03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 xml:space="preserve">8/25　8/26　共通　</w:t>
            </w:r>
            <w:r w:rsidR="006B455B" w:rsidRPr="006B455B"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9:30-12:00</w:t>
            </w:r>
          </w:p>
          <w:p w14:paraId="24DEE99D" w14:textId="7AC00485" w:rsidR="00AC189D" w:rsidRDefault="006B455B" w:rsidP="002A40A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・実録！日本企業が巻き込まれた数々の事件とドロ沼紛争</w:t>
            </w:r>
            <w:r w:rsidR="002A40A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・「メールで言ってたし、大丈夫だよね」で失敗した事件</w:t>
            </w:r>
          </w:p>
          <w:p w14:paraId="15EF33A8" w14:textId="1457EE61" w:rsidR="00D0479E" w:rsidRPr="00AC189D" w:rsidRDefault="002A40AF" w:rsidP="002A40A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・企業担当者としての契約書との向き合い方</w:t>
            </w:r>
            <w:r w:rsidR="00AC189D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AC189D" w:rsidRPr="00AC189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</w:t>
            </w:r>
            <w:r w:rsidR="00AC189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r w:rsidR="00AC189D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・簡単に破られる競業防止協定と機密保持契約</w:t>
            </w:r>
          </w:p>
          <w:p w14:paraId="2DE4C2D7" w14:textId="0C60C380" w:rsidR="00D0479E" w:rsidRPr="00AC189D" w:rsidRDefault="00D0479E" w:rsidP="002A40A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・契約書をもらう前、作る前に、しておくこと</w:t>
            </w:r>
            <w:r w:rsidR="002A40AF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AC189D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AC189D" w:rsidRPr="00AC189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</w:t>
            </w:r>
            <w:r w:rsidR="00AC189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r w:rsidR="00AC189D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・解消できない、独占販売代理契約</w:t>
            </w:r>
          </w:p>
          <w:p w14:paraId="3A6AD106" w14:textId="7306D9D0" w:rsidR="002A40AF" w:rsidRPr="00AC189D" w:rsidRDefault="00D0479E" w:rsidP="002A40A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・練習しよう、リスクの洗い出し</w:t>
            </w:r>
            <w:r w:rsidR="002A40AF" w:rsidRPr="002A40A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="002A40A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AC189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AC189D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・本当にできるの？どうやるの？損害賠償請求</w:t>
            </w:r>
            <w:r w:rsidR="00AC189D" w:rsidRPr="00AC189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</w:t>
            </w:r>
          </w:p>
          <w:p w14:paraId="596BB495" w14:textId="68DEF9CB" w:rsidR="006B455B" w:rsidRPr="00D7501A" w:rsidRDefault="006B455B" w:rsidP="00AC189D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・「こんなこと書かなくてもわかるはず」で失敗した事件</w:t>
            </w:r>
            <w:r w:rsidR="00315728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2A40A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・相手に契約違反されたら </w:t>
            </w:r>
          </w:p>
        </w:tc>
      </w:tr>
      <w:tr w:rsidR="006B455B" w:rsidRPr="00751ECD" w14:paraId="29EE34BA" w14:textId="77777777" w:rsidTr="006B455B">
        <w:trPr>
          <w:trHeight w:val="318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5D07A3D" w14:textId="7BA72B0D" w:rsidR="006B455B" w:rsidRPr="006B455B" w:rsidRDefault="006B455B" w:rsidP="006B455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</w:pPr>
            <w:r w:rsidRPr="00FB27B4">
              <w:rPr>
                <w:rFonts w:ascii="メイリオ" w:eastAsia="メイリオ" w:hAnsi="メイリオ" w:cs="メイリオ" w:hint="eastAsia"/>
                <w:sz w:val="21"/>
                <w:szCs w:val="21"/>
              </w:rPr>
              <w:t>ワークショップ内容（予定）</w:t>
            </w:r>
            <w:r w:rsidR="00EF7966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F205A2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内容がA</w:t>
            </w:r>
            <w:r w:rsidR="00EF7966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F205A2">
              <w:rPr>
                <w:rFonts w:ascii="メイリオ" w:eastAsia="メイリオ" w:hAnsi="メイリオ" w:cs="メイリオ" w:hint="eastAsia"/>
                <w:sz w:val="18"/>
                <w:szCs w:val="18"/>
              </w:rPr>
              <w:t>Bの２パターンあります。</w:t>
            </w:r>
            <w:r w:rsidR="00ED4CB0">
              <w:rPr>
                <w:rFonts w:ascii="メイリオ" w:eastAsia="メイリオ" w:hAnsi="メイリオ" w:cs="メイリオ" w:hint="eastAsia"/>
                <w:sz w:val="18"/>
                <w:szCs w:val="18"/>
              </w:rPr>
              <w:t>どちらかあるいは両方お選びいただけます</w:t>
            </w:r>
            <w:r w:rsidR="00F205A2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  <w:r w:rsidR="00EF7966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270773" w:rsidRPr="00751ECD" w14:paraId="79A3371A" w14:textId="77777777" w:rsidTr="00D7501A">
        <w:trPr>
          <w:trHeight w:val="1119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631B6" w14:textId="282FB153" w:rsidR="00D7501A" w:rsidRPr="006B455B" w:rsidRDefault="002D14B8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8</w:t>
            </w:r>
            <w:r w:rsidR="006B455B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/2</w:t>
            </w:r>
            <w:r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5</w:t>
            </w:r>
            <w:r w:rsidR="006B455B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6B455B" w:rsidRPr="006B455B"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13:00-16:00</w:t>
            </w:r>
            <w:r w:rsidR="00D7501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6B455B">
              <w:rPr>
                <w:rFonts w:ascii="メイリオ" w:eastAsia="メイリオ" w:hAnsi="メイリオ" w:cs="メイリオ" w:hint="eastAsia"/>
                <w:sz w:val="18"/>
                <w:szCs w:val="18"/>
              </w:rPr>
              <w:t>ワークショップA</w:t>
            </w:r>
          </w:p>
          <w:p w14:paraId="4833AAE5" w14:textId="6A163042" w:rsidR="00270773" w:rsidRPr="00085492" w:rsidRDefault="00270773" w:rsidP="00D7501A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color w:val="0033CC"/>
                <w:sz w:val="18"/>
                <w:szCs w:val="18"/>
              </w:rPr>
            </w:pPr>
            <w:r w:rsidRPr="00085492">
              <w:rPr>
                <w:rFonts w:ascii="メイリオ" w:eastAsia="メイリオ" w:hAnsi="メイリオ" w:cs="メイリオ" w:hint="eastAsia"/>
                <w:b/>
                <w:bCs/>
                <w:color w:val="0033CC"/>
                <w:sz w:val="18"/>
                <w:szCs w:val="18"/>
              </w:rPr>
              <w:t>契約書を相手からもらうことが多い人におすすめ！</w:t>
            </w:r>
          </w:p>
          <w:p w14:paraId="774E317B" w14:textId="77777777" w:rsidR="00270773" w:rsidRDefault="00270773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・契約書をもらったら、最初にすること</w:t>
            </w:r>
          </w:p>
          <w:p w14:paraId="0DCD2E54" w14:textId="77777777" w:rsidR="00270773" w:rsidRDefault="00270773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・どこまで合ってる？インターネット翻訳</w:t>
            </w:r>
          </w:p>
          <w:p w14:paraId="1376FCB3" w14:textId="77777777" w:rsidR="00270773" w:rsidRDefault="00270773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・放置厳禁！潜在リスクを見つけましょう</w:t>
            </w:r>
          </w:p>
          <w:p w14:paraId="0CFE309B" w14:textId="23D5922F" w:rsidR="00270773" w:rsidRPr="00270773" w:rsidRDefault="00270773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・契約書修正版を提出！相手がゴネたら・・？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52996" w14:textId="74617304" w:rsidR="006B455B" w:rsidRDefault="00122B98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8</w:t>
            </w:r>
            <w:r w:rsidR="006B455B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>/2</w:t>
            </w:r>
            <w:r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6</w:t>
            </w:r>
            <w:r w:rsidR="006B455B">
              <w:rPr>
                <w:rFonts w:ascii="メイリオ" w:eastAsia="メイリオ" w:hAnsi="メイリオ" w:cs="メイリオ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6B455B" w:rsidRPr="006B455B"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>13:00-16:00</w:t>
            </w:r>
            <w:r w:rsidR="006B455B">
              <w:rPr>
                <w:rFonts w:ascii="メイリオ" w:eastAsia="メイリオ" w:hAnsi="メイリオ" w:cs="メイリオ"/>
                <w:sz w:val="18"/>
                <w:szCs w:val="18"/>
                <w:bdr w:val="single" w:sz="4" w:space="0" w:color="auto"/>
              </w:rPr>
              <w:t xml:space="preserve"> </w:t>
            </w:r>
            <w:r w:rsidR="006B455B">
              <w:rPr>
                <w:rFonts w:ascii="メイリオ" w:eastAsia="メイリオ" w:hAnsi="メイリオ" w:cs="メイリオ" w:hint="eastAsia"/>
                <w:sz w:val="18"/>
                <w:szCs w:val="18"/>
              </w:rPr>
              <w:t>ワークショップB</w:t>
            </w:r>
          </w:p>
          <w:p w14:paraId="51E8D446" w14:textId="6F044533" w:rsidR="0016133D" w:rsidRPr="00085492" w:rsidRDefault="0016133D" w:rsidP="00270773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color w:val="00B050"/>
                <w:sz w:val="18"/>
                <w:szCs w:val="18"/>
              </w:rPr>
            </w:pPr>
            <w:r w:rsidRPr="00085492">
              <w:rPr>
                <w:rFonts w:ascii="メイリオ" w:eastAsia="メイリオ" w:hAnsi="メイリオ" w:cs="メイリオ" w:hint="eastAsia"/>
                <w:b/>
                <w:bCs/>
                <w:color w:val="00B050"/>
                <w:sz w:val="18"/>
                <w:szCs w:val="18"/>
              </w:rPr>
              <w:t>自社の雛形を作っておきたい人、</w:t>
            </w:r>
          </w:p>
          <w:p w14:paraId="4F495E7D" w14:textId="4CE448EC" w:rsidR="0016133D" w:rsidRPr="00085492" w:rsidRDefault="0016133D" w:rsidP="00270773">
            <w:pPr>
              <w:spacing w:line="300" w:lineRule="exact"/>
              <w:rPr>
                <w:rFonts w:ascii="メイリオ" w:eastAsia="メイリオ" w:hAnsi="メイリオ" w:cs="メイリオ"/>
                <w:color w:val="00B050"/>
                <w:sz w:val="18"/>
                <w:szCs w:val="18"/>
              </w:rPr>
            </w:pPr>
            <w:r w:rsidRPr="00085492">
              <w:rPr>
                <w:rFonts w:ascii="メイリオ" w:eastAsia="メイリオ" w:hAnsi="メイリオ" w:cs="メイリオ" w:hint="eastAsia"/>
                <w:b/>
                <w:bCs/>
                <w:color w:val="00B050"/>
                <w:sz w:val="18"/>
                <w:szCs w:val="18"/>
              </w:rPr>
              <w:t>契約書を自分で作ることが多い人におすすめ</w:t>
            </w:r>
            <w:r w:rsidRPr="00085492">
              <w:rPr>
                <w:rFonts w:ascii="メイリオ" w:eastAsia="メイリオ" w:hAnsi="メイリオ" w:cs="メイリオ" w:hint="eastAsia"/>
                <w:color w:val="00B050"/>
                <w:sz w:val="18"/>
                <w:szCs w:val="18"/>
              </w:rPr>
              <w:t>！</w:t>
            </w:r>
          </w:p>
          <w:p w14:paraId="39DB15C9" w14:textId="5BBF28A1" w:rsidR="00270773" w:rsidRDefault="00270773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・契約書を作るとき、最初にすること</w:t>
            </w:r>
          </w:p>
          <w:p w14:paraId="4F34D4C6" w14:textId="714F6925" w:rsidR="002A40AF" w:rsidRDefault="00270773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E19F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812A51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信頼できる</w:t>
            </w:r>
            <w:r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雛形</w:t>
            </w:r>
            <w:r w:rsidR="00812A51" w:rsidRPr="00AC1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の探し方と活用方法</w:t>
            </w:r>
          </w:p>
          <w:p w14:paraId="2FA5CF89" w14:textId="4283A3EF" w:rsidR="00270773" w:rsidRPr="008B15A6" w:rsidRDefault="00270773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・相手に失礼じゃない？契約書における主張の仕方</w:t>
            </w:r>
          </w:p>
          <w:p w14:paraId="0E9B5F49" w14:textId="68CC2F9C" w:rsidR="00270773" w:rsidRPr="00D7501A" w:rsidRDefault="00270773" w:rsidP="00D750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・契約書案を提出！相手がゴネたら・・？</w:t>
            </w:r>
          </w:p>
        </w:tc>
      </w:tr>
      <w:tr w:rsidR="006B455B" w:rsidRPr="00751ECD" w14:paraId="4DC9D1E0" w14:textId="77777777" w:rsidTr="006B455B">
        <w:trPr>
          <w:trHeight w:val="288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E4236CE" w14:textId="676447B4" w:rsidR="006B455B" w:rsidRPr="00FB27B4" w:rsidRDefault="006B455B" w:rsidP="00FB27B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B27B4">
              <w:rPr>
                <w:rFonts w:ascii="メイリオ" w:eastAsia="メイリオ" w:hAnsi="メイリオ" w:cs="メイリオ" w:hint="eastAsia"/>
                <w:sz w:val="21"/>
                <w:szCs w:val="21"/>
              </w:rPr>
              <w:t>スケジュール（両日共通）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D3D253A" w14:textId="4F1F679B" w:rsidR="006B455B" w:rsidRPr="00FB27B4" w:rsidRDefault="006B455B" w:rsidP="00FB27B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FB27B4">
              <w:rPr>
                <w:rFonts w:ascii="メイリオ" w:eastAsia="メイリオ" w:hAnsi="メイリオ" w:cs="メイリオ" w:hint="eastAsia"/>
                <w:sz w:val="21"/>
                <w:szCs w:val="21"/>
              </w:rPr>
              <w:t>開催形式</w:t>
            </w:r>
          </w:p>
        </w:tc>
      </w:tr>
      <w:tr w:rsidR="006B455B" w:rsidRPr="00751ECD" w14:paraId="6654F4C5" w14:textId="77777777" w:rsidTr="00D7501A">
        <w:trPr>
          <w:trHeight w:val="1119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47A89" w14:textId="77777777" w:rsidR="006B455B" w:rsidRPr="00D7501A" w:rsidRDefault="006B455B" w:rsidP="006B455B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501A">
              <w:rPr>
                <w:rFonts w:ascii="メイリオ" w:eastAsia="メイリオ" w:hAnsi="メイリオ" w:cs="メイリオ" w:hint="eastAsia"/>
                <w:sz w:val="18"/>
                <w:szCs w:val="18"/>
              </w:rPr>
              <w:t>09:30 講義</w:t>
            </w:r>
          </w:p>
          <w:p w14:paraId="07DD999D" w14:textId="77777777" w:rsidR="006B455B" w:rsidRPr="00D7501A" w:rsidRDefault="006B455B" w:rsidP="006B455B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501A">
              <w:rPr>
                <w:rFonts w:ascii="メイリオ" w:eastAsia="メイリオ" w:hAnsi="メイリオ" w:cs="メイリオ" w:hint="eastAsia"/>
                <w:sz w:val="18"/>
                <w:szCs w:val="18"/>
              </w:rPr>
              <w:t>12:00 昼休憩</w:t>
            </w:r>
          </w:p>
          <w:p w14:paraId="5B5AC638" w14:textId="76206D4D" w:rsidR="006B455B" w:rsidRPr="00D7501A" w:rsidRDefault="006B455B" w:rsidP="006B455B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501A">
              <w:rPr>
                <w:rFonts w:ascii="メイリオ" w:eastAsia="メイリオ" w:hAnsi="メイリオ" w:cs="メイリオ" w:hint="eastAsia"/>
                <w:sz w:val="18"/>
                <w:szCs w:val="18"/>
              </w:rPr>
              <w:t>13:00 ワークショップ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122B98">
              <w:rPr>
                <w:rFonts w:ascii="メイリオ" w:eastAsia="メイリオ" w:hAnsi="メイリオ" w:cs="メイリオ"/>
                <w:sz w:val="18"/>
                <w:szCs w:val="18"/>
              </w:rPr>
              <w:t>8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/2</w:t>
            </w:r>
            <w:r w:rsidR="00122B98">
              <w:rPr>
                <w:rFonts w:ascii="メイリオ" w:eastAsia="メイリオ" w:hAnsi="メイリオ" w:cs="メイリオ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:</w:t>
            </w:r>
            <w:r w:rsidR="0031572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A　・　</w:t>
            </w:r>
            <w:r w:rsidR="00122B98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/2</w:t>
            </w:r>
            <w:r w:rsidR="00122B98">
              <w:rPr>
                <w:rFonts w:ascii="メイリオ" w:eastAsia="メイリオ" w:hAnsi="メイリオ" w:cs="メイリオ"/>
                <w:sz w:val="18"/>
                <w:szCs w:val="18"/>
              </w:rPr>
              <w:t>6</w:t>
            </w:r>
            <w:r w:rsidR="0031572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:</w:t>
            </w:r>
            <w:r w:rsidR="0031572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B）</w:t>
            </w:r>
          </w:p>
          <w:p w14:paraId="19E43B63" w14:textId="2A294F6B" w:rsidR="006B455B" w:rsidRPr="006B455B" w:rsidRDefault="006B455B" w:rsidP="006B455B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501A">
              <w:rPr>
                <w:rFonts w:ascii="メイリオ" w:eastAsia="メイリオ" w:hAnsi="メイリオ" w:cs="メイリオ" w:hint="eastAsia"/>
                <w:sz w:val="18"/>
                <w:szCs w:val="18"/>
              </w:rPr>
              <w:t>16:00 終了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70D45" w14:textId="2E5ED1C1" w:rsidR="006B455B" w:rsidRPr="009A599D" w:rsidRDefault="006B455B" w:rsidP="0027077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501A">
              <w:rPr>
                <w:rFonts w:ascii="メイリオ" w:eastAsia="メイリオ" w:hAnsi="メイリオ" w:cs="メイリオ" w:hint="eastAsia"/>
                <w:sz w:val="18"/>
                <w:szCs w:val="18"/>
              </w:rPr>
              <w:t>ZOOMミーティング形式（カメラ＋マイクON）</w:t>
            </w:r>
          </w:p>
        </w:tc>
      </w:tr>
    </w:tbl>
    <w:p w14:paraId="76A7ACC9" w14:textId="77B700C3" w:rsidR="00381629" w:rsidRDefault="00315728" w:rsidP="005A6D91">
      <w:pPr>
        <w:spacing w:line="320" w:lineRule="exact"/>
        <w:jc w:val="center"/>
        <w:rPr>
          <w:rFonts w:ascii="メイリオ" w:eastAsia="メイリオ" w:hAnsi="メイリオ" w:cs="メイリオ"/>
          <w:kern w:val="0"/>
          <w:sz w:val="24"/>
          <w:bdr w:val="single" w:sz="4" w:space="0" w:color="auto"/>
        </w:rPr>
      </w:pPr>
      <w:r>
        <w:rPr>
          <w:rFonts w:ascii="メイリオ" w:eastAsia="メイリオ" w:hAnsi="メイリオ" w:cs="メイリオ"/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0AA3FA" wp14:editId="390DC8E3">
                <wp:simplePos x="0" y="0"/>
                <wp:positionH relativeFrom="margin">
                  <wp:posOffset>1720215</wp:posOffset>
                </wp:positionH>
                <wp:positionV relativeFrom="paragraph">
                  <wp:posOffset>21590</wp:posOffset>
                </wp:positionV>
                <wp:extent cx="5035550" cy="160564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160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9F592" w14:textId="77777777" w:rsidR="00381629" w:rsidRDefault="00381629" w:rsidP="00381629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Cs w:val="22"/>
                              </w:rPr>
                            </w:pPr>
                            <w:r w:rsidRPr="00FE3C77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遠藤 衛　弁護士</w:t>
                            </w:r>
                          </w:p>
                          <w:p w14:paraId="4F8EC338" w14:textId="77777777" w:rsidR="00381629" w:rsidRPr="00FE3C77" w:rsidRDefault="00381629" w:rsidP="00381629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Cs w:val="22"/>
                              </w:rPr>
                            </w:pPr>
                          </w:p>
                          <w:p w14:paraId="7961E3CF" w14:textId="77777777" w:rsidR="006B455B" w:rsidRPr="00FE3C77" w:rsidRDefault="006B455B" w:rsidP="006B455B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FE3C7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早稲田大学法学部・法科大学院卒</w:t>
                            </w:r>
                          </w:p>
                          <w:p w14:paraId="766EB6D1" w14:textId="5CB6DA59" w:rsidR="00381629" w:rsidRPr="00315728" w:rsidRDefault="006B455B" w:rsidP="0031572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FE3C7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2015</w:t>
                            </w:r>
                            <w:r w:rsidRPr="00FE3C7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FE3C77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1</w:t>
                            </w:r>
                            <w:r w:rsidRPr="00FE3C7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月より、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愛宕虎ノ門法律事務所</w:t>
                            </w:r>
                            <w:r w:rsidRPr="00FE3C7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よりチャダ法律事務所（ｲﾝﾄﾞ）に出向し、以来、インドに所在する日系企業に対してリーガルサービスを提供している。</w:t>
                            </w:r>
                            <w:r w:rsidRPr="00CD71D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静岡県のサポートデスク（インド）担当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。2018年より、シンガポールにも拠点を構え、日本、シンガポール、インドを行き来しながらインドのみならずA S E A N地域における日系企業の事業展開を法律面から支援。案件のほぼ全てが国際取引であり、英文契約の作成について豊富な実績を有する。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A3FA" id="Text Box 2" o:spid="_x0000_s1030" type="#_x0000_t202" style="position:absolute;left:0;text-align:left;margin-left:135.45pt;margin-top:1.7pt;width:396.5pt;height:126.4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" fillcolor="white [3201]" stroked="f" strokeweight=".5pt">
                <v:textbox>
                  <w:txbxContent>
                    <w:p w14:paraId="4939F592" w14:textId="77777777" w:rsidR="00381629" w:rsidRDefault="00381629" w:rsidP="00381629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Cs w:val="22"/>
                        </w:rPr>
                      </w:pPr>
                      <w:r w:rsidRPr="00FE3C77">
                        <w:rPr>
                          <w:rFonts w:ascii="メイリオ" w:eastAsia="メイリオ" w:hAnsi="メイリオ" w:hint="eastAsia"/>
                          <w:szCs w:val="22"/>
                        </w:rPr>
                        <w:t>遠藤 衛　弁護士</w:t>
                      </w:r>
                    </w:p>
                    <w:p w14:paraId="4F8EC338" w14:textId="77777777" w:rsidR="00381629" w:rsidRPr="00FE3C77" w:rsidRDefault="00381629" w:rsidP="00381629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Cs w:val="22"/>
                        </w:rPr>
                      </w:pPr>
                    </w:p>
                    <w:p w14:paraId="7961E3CF" w14:textId="77777777" w:rsidR="006B455B" w:rsidRPr="00FE3C77" w:rsidRDefault="006B455B" w:rsidP="006B455B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FE3C7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早稲田大学法学部・法科大学院卒</w:t>
                      </w:r>
                    </w:p>
                    <w:p w14:paraId="766EB6D1" w14:textId="5CB6DA59" w:rsidR="00381629" w:rsidRPr="00315728" w:rsidRDefault="006B455B" w:rsidP="0031572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FE3C77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2015</w:t>
                      </w:r>
                      <w:r w:rsidRPr="00FE3C7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年</w:t>
                      </w:r>
                      <w:r w:rsidRPr="00FE3C77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1</w:t>
                      </w:r>
                      <w:r w:rsidRPr="00FE3C7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月より、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愛宕虎ノ門法律事務所</w:t>
                      </w:r>
                      <w:r w:rsidRPr="00FE3C7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よりチャダ法律事務所（ｲﾝﾄﾞ）に出向し、以来、インドに所在する日系企業に対してリーガルサービスを提供している。</w:t>
                      </w:r>
                      <w:r w:rsidRPr="00CD71D8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静岡県のサポートデスク（インド）担当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。2018年より、シンガポールにも拠点を構え、日本、シンガポール、インドを行き来しながらインドのみならずA S E A N地域における日系企業の事業展開を法律面から支援。案件のほぼ全てが国際取引であり、英文契約の作成について豊富な実績を有する。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5F6BDA" wp14:editId="17DAB655">
                <wp:simplePos x="0" y="0"/>
                <wp:positionH relativeFrom="column">
                  <wp:posOffset>33655</wp:posOffset>
                </wp:positionH>
                <wp:positionV relativeFrom="paragraph">
                  <wp:posOffset>59055</wp:posOffset>
                </wp:positionV>
                <wp:extent cx="685800" cy="678180"/>
                <wp:effectExtent l="0" t="0" r="19050" b="2667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8180"/>
                        </a:xfrm>
                        <a:prstGeom prst="ellipse">
                          <a:avLst/>
                        </a:prstGeom>
                        <a:solidFill>
                          <a:srgbClr val="3861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82A2D" id="円/楕円 7" o:spid="_x0000_s1026" style="position:absolute;left:0;text-align:left;margin-left:2.65pt;margin-top:4.65pt;width:54pt;height:5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" fillcolor="#3861f8" strokecolor="#1f4d78 [1604]" strokeweight="1pt">
                <v:stroke joinstyle="miter"/>
              </v:oval>
            </w:pict>
          </mc:Fallback>
        </mc:AlternateContent>
      </w:r>
      <w:r w:rsidRPr="002C12E6">
        <w:rPr>
          <w:rFonts w:ascii="メイリオ" w:eastAsia="メイリオ" w:hAnsi="メイリオ" w:cs="メイリオ"/>
          <w:noProof/>
          <w:kern w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EE8008" wp14:editId="4EF5454C">
                <wp:simplePos x="0" y="0"/>
                <wp:positionH relativeFrom="column">
                  <wp:posOffset>-46501</wp:posOffset>
                </wp:positionH>
                <wp:positionV relativeFrom="paragraph">
                  <wp:posOffset>152840</wp:posOffset>
                </wp:positionV>
                <wp:extent cx="99822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5367" w14:textId="77777777" w:rsidR="00381629" w:rsidRPr="005630EE" w:rsidRDefault="00381629" w:rsidP="00381629">
                            <w:pPr>
                              <w:ind w:firstLineChars="100" w:firstLine="226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講師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E8008" id="_x0000_s1031" type="#_x0000_t202" style="position:absolute;left:0;text-align:left;margin-left:-3.65pt;margin-top:12.05pt;width:78.6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" filled="f" stroked="f">
                <v:textbox style="mso-fit-shape-to-text:t">
                  <w:txbxContent>
                    <w:p w14:paraId="56ED5367" w14:textId="77777777" w:rsidR="00381629" w:rsidRPr="005630EE" w:rsidRDefault="00381629" w:rsidP="00381629">
                      <w:pPr>
                        <w:ind w:firstLineChars="100" w:firstLine="226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講師</w:t>
                      </w:r>
                    </w:p>
                  </w:txbxContent>
                </v:textbox>
              </v:shape>
            </w:pict>
          </mc:Fallback>
        </mc:AlternateContent>
      </w:r>
    </w:p>
    <w:p w14:paraId="106862DE" w14:textId="5040DAB6" w:rsidR="00381629" w:rsidRDefault="00315728" w:rsidP="00381629">
      <w:pPr>
        <w:spacing w:line="280" w:lineRule="exact"/>
        <w:ind w:firstLineChars="850" w:firstLine="2091"/>
        <w:rPr>
          <w:rFonts w:ascii="メイリオ" w:eastAsia="メイリオ" w:hAnsi="メイリオ" w:cs="メイリオ"/>
          <w:szCs w:val="22"/>
        </w:rPr>
      </w:pPr>
      <w:r w:rsidRPr="00EC2BF6">
        <w:rPr>
          <w:rFonts w:ascii="Times New Roman" w:eastAsia="Times New Roman" w:hAnsi="Times New Roman"/>
          <w:noProof/>
          <w:kern w:val="0"/>
          <w:sz w:val="24"/>
        </w:rPr>
        <w:drawing>
          <wp:anchor distT="0" distB="0" distL="114300" distR="114300" simplePos="0" relativeHeight="251735040" behindDoc="0" locked="0" layoutInCell="1" allowOverlap="1" wp14:anchorId="17CFCC22" wp14:editId="4C42B8D6">
            <wp:simplePos x="0" y="0"/>
            <wp:positionH relativeFrom="column">
              <wp:posOffset>521335</wp:posOffset>
            </wp:positionH>
            <wp:positionV relativeFrom="paragraph">
              <wp:posOffset>5080</wp:posOffset>
            </wp:positionV>
            <wp:extent cx="1114425" cy="1284605"/>
            <wp:effectExtent l="0" t="0" r="0" b="0"/>
            <wp:wrapThrough wrapText="bothSides">
              <wp:wrapPolygon edited="0">
                <wp:start x="0" y="0"/>
                <wp:lineTo x="0" y="21141"/>
                <wp:lineTo x="21046" y="21141"/>
                <wp:lineTo x="21046" y="0"/>
                <wp:lineTo x="0" y="0"/>
              </wp:wrapPolygon>
            </wp:wrapThrough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5AAB4" w14:textId="096A619C" w:rsidR="00381629" w:rsidRDefault="00381629" w:rsidP="00381629">
      <w:pPr>
        <w:spacing w:line="280" w:lineRule="exact"/>
        <w:rPr>
          <w:rFonts w:ascii="メイリオ" w:eastAsia="メイリオ" w:hAnsi="メイリオ" w:cs="メイリオ"/>
          <w:u w:val="single"/>
        </w:rPr>
      </w:pPr>
    </w:p>
    <w:p w14:paraId="61927CE0" w14:textId="77777777" w:rsidR="00381629" w:rsidRDefault="00381629" w:rsidP="00381629">
      <w:pPr>
        <w:spacing w:line="280" w:lineRule="exact"/>
        <w:ind w:firstLineChars="400" w:firstLine="904"/>
        <w:rPr>
          <w:rFonts w:ascii="メイリオ" w:eastAsia="メイリオ" w:hAnsi="メイリオ" w:cs="メイリオ"/>
          <w:u w:val="single"/>
        </w:rPr>
      </w:pPr>
    </w:p>
    <w:p w14:paraId="4BCD9423" w14:textId="77777777" w:rsidR="00381629" w:rsidRDefault="00381629" w:rsidP="00381629">
      <w:pPr>
        <w:spacing w:line="280" w:lineRule="exact"/>
        <w:ind w:firstLineChars="400" w:firstLine="904"/>
        <w:rPr>
          <w:rFonts w:ascii="メイリオ" w:eastAsia="メイリオ" w:hAnsi="メイリオ" w:cs="メイリオ"/>
          <w:u w:val="single"/>
        </w:rPr>
      </w:pPr>
    </w:p>
    <w:p w14:paraId="28B8D8BC" w14:textId="77777777" w:rsidR="00381629" w:rsidRDefault="00381629" w:rsidP="00381629">
      <w:pPr>
        <w:spacing w:line="280" w:lineRule="exact"/>
        <w:ind w:firstLineChars="400" w:firstLine="904"/>
        <w:rPr>
          <w:rFonts w:ascii="メイリオ" w:eastAsia="メイリオ" w:hAnsi="メイリオ" w:cs="メイリオ"/>
          <w:u w:val="single"/>
        </w:rPr>
      </w:pPr>
    </w:p>
    <w:p w14:paraId="298579AA" w14:textId="6DA60053" w:rsidR="00381629" w:rsidRDefault="00381629" w:rsidP="005A6D91">
      <w:pPr>
        <w:spacing w:line="320" w:lineRule="exact"/>
        <w:jc w:val="center"/>
        <w:rPr>
          <w:rFonts w:ascii="メイリオ" w:eastAsia="メイリオ" w:hAnsi="メイリオ" w:cs="メイリオ"/>
          <w:kern w:val="0"/>
          <w:sz w:val="24"/>
          <w:bdr w:val="single" w:sz="4" w:space="0" w:color="auto"/>
        </w:rPr>
      </w:pPr>
    </w:p>
    <w:p w14:paraId="14675F33" w14:textId="5CBBE27F" w:rsidR="00381629" w:rsidRDefault="00381629" w:rsidP="005A6D91">
      <w:pPr>
        <w:spacing w:line="320" w:lineRule="exact"/>
        <w:jc w:val="center"/>
        <w:rPr>
          <w:rFonts w:ascii="メイリオ" w:eastAsia="メイリオ" w:hAnsi="メイリオ" w:cs="メイリオ"/>
          <w:kern w:val="0"/>
          <w:sz w:val="24"/>
          <w:bdr w:val="single" w:sz="4" w:space="0" w:color="auto"/>
        </w:rPr>
      </w:pPr>
    </w:p>
    <w:p w14:paraId="19C6C55C" w14:textId="32615069" w:rsidR="00A958CF" w:rsidRDefault="00A958CF" w:rsidP="00A958CF">
      <w:pPr>
        <w:spacing w:line="280" w:lineRule="exact"/>
        <w:rPr>
          <w:rFonts w:ascii="メイリオ" w:eastAsia="メイリオ" w:hAnsi="メイリオ" w:cs="メイリオ"/>
          <w:b/>
          <w:bCs/>
          <w:szCs w:val="22"/>
        </w:rPr>
      </w:pPr>
      <w:r>
        <w:rPr>
          <w:rFonts w:ascii="メイリオ" w:eastAsia="メイリオ" w:hAnsi="メイリオ" w:cs="メイリオ" w:hint="eastAsia"/>
          <w:b/>
          <w:bCs/>
          <w:szCs w:val="22"/>
        </w:rPr>
        <w:t>参加費：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4248"/>
        <w:gridCol w:w="2835"/>
        <w:gridCol w:w="3118"/>
      </w:tblGrid>
      <w:tr w:rsidR="00ED4CB0" w14:paraId="50720CD4" w14:textId="63F160FD" w:rsidTr="00756F85">
        <w:tc>
          <w:tcPr>
            <w:tcW w:w="4248" w:type="dxa"/>
          </w:tcPr>
          <w:p w14:paraId="2FAD4412" w14:textId="3C0852EE" w:rsidR="00ED4CB0" w:rsidRDefault="00ED4CB0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212B696E" w14:textId="77777777" w:rsidR="00ED4CB0" w:rsidRDefault="00ED4CB0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講義＋ﾜｰｸｼｮｯﾌﾟA</w:t>
            </w:r>
            <w:r>
              <w:rPr>
                <w:rFonts w:ascii="メイリオ" w:eastAsia="メイリオ" w:hAnsi="メイリオ" w:cs="メイリオ"/>
                <w:b/>
                <w:bCs/>
                <w:szCs w:val="22"/>
              </w:rPr>
              <w:t xml:space="preserve"> or B</w:t>
            </w:r>
          </w:p>
          <w:p w14:paraId="29EECB65" w14:textId="19785830" w:rsidR="00ED4CB0" w:rsidRDefault="00ED4CB0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参加費用（税込）</w:t>
            </w:r>
          </w:p>
        </w:tc>
        <w:tc>
          <w:tcPr>
            <w:tcW w:w="3118" w:type="dxa"/>
          </w:tcPr>
          <w:p w14:paraId="4825C472" w14:textId="3F974996" w:rsidR="00ED4CB0" w:rsidRDefault="00ED4CB0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講義＋ﾜｰｸｼｮｯﾌﾟA＋B</w:t>
            </w:r>
          </w:p>
          <w:p w14:paraId="25192375" w14:textId="3C29A32E" w:rsidR="00ED4CB0" w:rsidRDefault="00ED4CB0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参加費用（税込）</w:t>
            </w:r>
          </w:p>
        </w:tc>
      </w:tr>
      <w:tr w:rsidR="00ED4CB0" w14:paraId="68F42874" w14:textId="53FBF6E2" w:rsidTr="00756F85">
        <w:tc>
          <w:tcPr>
            <w:tcW w:w="4248" w:type="dxa"/>
          </w:tcPr>
          <w:p w14:paraId="42630C3D" w14:textId="39D7A9F3" w:rsidR="00ED4CB0" w:rsidRDefault="00ED4CB0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SIBA会員</w:t>
            </w:r>
          </w:p>
        </w:tc>
        <w:tc>
          <w:tcPr>
            <w:tcW w:w="2835" w:type="dxa"/>
          </w:tcPr>
          <w:p w14:paraId="491301F3" w14:textId="38DBD7E5" w:rsidR="00ED4CB0" w:rsidRDefault="00ED4CB0" w:rsidP="00ED4CB0">
            <w:pPr>
              <w:spacing w:line="280" w:lineRule="exact"/>
              <w:jc w:val="righ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bCs/>
                <w:szCs w:val="22"/>
              </w:rPr>
              <w:t>3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,000円</w:t>
            </w:r>
          </w:p>
        </w:tc>
        <w:tc>
          <w:tcPr>
            <w:tcW w:w="3118" w:type="dxa"/>
          </w:tcPr>
          <w:p w14:paraId="6CD95739" w14:textId="48FDBB9B" w:rsidR="00ED4CB0" w:rsidRDefault="00ED4CB0" w:rsidP="00ED4CB0">
            <w:pPr>
              <w:spacing w:line="280" w:lineRule="exact"/>
              <w:jc w:val="righ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5,000円</w:t>
            </w:r>
          </w:p>
        </w:tc>
      </w:tr>
      <w:tr w:rsidR="00ED4CB0" w14:paraId="2A0411F0" w14:textId="6C497340" w:rsidTr="00756F85">
        <w:tc>
          <w:tcPr>
            <w:tcW w:w="4248" w:type="dxa"/>
          </w:tcPr>
          <w:p w14:paraId="221E8560" w14:textId="77777777" w:rsidR="00AC189D" w:rsidRDefault="00ED4CB0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 w:rsidRPr="00D301D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浜松・静岡・沼津商工会議所会員</w:t>
            </w:r>
          </w:p>
          <w:p w14:paraId="79C0E8FE" w14:textId="210D9BCB" w:rsidR="00ED4CB0" w:rsidRPr="00756F85" w:rsidRDefault="00756F85" w:rsidP="00AC189D">
            <w:pPr>
              <w:spacing w:line="180" w:lineRule="exact"/>
              <w:rPr>
                <w:rFonts w:ascii="メイリオ" w:eastAsia="メイリオ" w:hAnsi="メイリオ" w:cs="メイリオ"/>
                <w:b/>
                <w:bCs/>
                <w:color w:val="FF0000"/>
                <w:szCs w:val="22"/>
              </w:rPr>
            </w:pPr>
            <w:r w:rsidRPr="00AC189D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16"/>
                <w:szCs w:val="16"/>
              </w:rPr>
              <w:t>（共催が確定次第右記料金適用します）</w:t>
            </w:r>
          </w:p>
        </w:tc>
        <w:tc>
          <w:tcPr>
            <w:tcW w:w="2835" w:type="dxa"/>
          </w:tcPr>
          <w:p w14:paraId="72087575" w14:textId="64F63758" w:rsidR="00ED4CB0" w:rsidRDefault="00ED4CB0" w:rsidP="00ED4CB0">
            <w:pPr>
              <w:spacing w:line="280" w:lineRule="exact"/>
              <w:jc w:val="righ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bCs/>
                <w:szCs w:val="22"/>
              </w:rPr>
              <w:t>6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,000円</w:t>
            </w:r>
          </w:p>
        </w:tc>
        <w:tc>
          <w:tcPr>
            <w:tcW w:w="3118" w:type="dxa"/>
          </w:tcPr>
          <w:p w14:paraId="78B745F7" w14:textId="793E9C8B" w:rsidR="00ED4CB0" w:rsidRDefault="00ED4CB0" w:rsidP="00ED4CB0">
            <w:pPr>
              <w:spacing w:line="280" w:lineRule="exact"/>
              <w:jc w:val="righ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bCs/>
                <w:szCs w:val="22"/>
              </w:rPr>
              <w:t>8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,000円</w:t>
            </w:r>
          </w:p>
        </w:tc>
      </w:tr>
      <w:tr w:rsidR="00ED4CB0" w14:paraId="37F33E33" w14:textId="58E21ECD" w:rsidTr="00756F85">
        <w:tc>
          <w:tcPr>
            <w:tcW w:w="4248" w:type="dxa"/>
          </w:tcPr>
          <w:p w14:paraId="7930EBBE" w14:textId="7B693873" w:rsidR="00ED4CB0" w:rsidRDefault="00ED4CB0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 w:rsidRPr="00D301D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 xml:space="preserve">上記以外の方　</w:t>
            </w:r>
          </w:p>
        </w:tc>
        <w:tc>
          <w:tcPr>
            <w:tcW w:w="2835" w:type="dxa"/>
          </w:tcPr>
          <w:p w14:paraId="0CD394C4" w14:textId="54B60BED" w:rsidR="00ED4CB0" w:rsidRDefault="00ED4CB0" w:rsidP="00ED4CB0">
            <w:pPr>
              <w:spacing w:line="280" w:lineRule="exact"/>
              <w:jc w:val="righ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bCs/>
                <w:szCs w:val="22"/>
              </w:rPr>
              <w:t>8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,000</w:t>
            </w:r>
            <w:r w:rsidRPr="00D301D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円</w:t>
            </w:r>
          </w:p>
        </w:tc>
        <w:tc>
          <w:tcPr>
            <w:tcW w:w="3118" w:type="dxa"/>
          </w:tcPr>
          <w:p w14:paraId="64D0C3C5" w14:textId="498EF82C" w:rsidR="00ED4CB0" w:rsidRDefault="00ED4CB0" w:rsidP="00ED4CB0">
            <w:pPr>
              <w:spacing w:line="280" w:lineRule="exact"/>
              <w:jc w:val="righ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10,000</w:t>
            </w:r>
            <w:r w:rsidRPr="00D301D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円</w:t>
            </w:r>
          </w:p>
        </w:tc>
      </w:tr>
    </w:tbl>
    <w:p w14:paraId="52DA6192" w14:textId="493C72B1" w:rsidR="00A958CF" w:rsidRDefault="005A401D" w:rsidP="00EF7966">
      <w:pPr>
        <w:spacing w:line="280" w:lineRule="exact"/>
        <w:rPr>
          <w:rFonts w:ascii="メイリオ" w:eastAsia="メイリオ" w:hAnsi="メイリオ" w:cs="メイリオ"/>
          <w:b/>
          <w:bCs/>
          <w:szCs w:val="22"/>
        </w:rPr>
      </w:pPr>
      <w:r w:rsidRPr="005A401D">
        <w:rPr>
          <w:rFonts w:ascii="メイリオ" w:eastAsia="メイリオ" w:hAnsi="メイリオ" w:cs="メイリオ" w:hint="eastAsia"/>
        </w:rPr>
        <w:t>（</w:t>
      </w:r>
      <w:r w:rsidR="00EF7966">
        <w:rPr>
          <w:rFonts w:ascii="メイリオ" w:eastAsia="メイリオ" w:hAnsi="メイリオ" w:cs="メイリオ" w:hint="eastAsia"/>
        </w:rPr>
        <w:t>次ページの申込欄にて、参加したい</w:t>
      </w:r>
      <w:r w:rsidRPr="005A401D">
        <w:rPr>
          <w:rFonts w:ascii="メイリオ" w:eastAsia="メイリオ" w:hAnsi="メイリオ" w:cs="メイリオ" w:hint="eastAsia"/>
        </w:rPr>
        <w:t>講義</w:t>
      </w:r>
      <w:r w:rsidR="00EF7966">
        <w:rPr>
          <w:rFonts w:ascii="メイリオ" w:eastAsia="メイリオ" w:hAnsi="メイリオ" w:cs="メイリオ" w:hint="eastAsia"/>
        </w:rPr>
        <w:t>(</w:t>
      </w:r>
      <w:r w:rsidRPr="005A401D">
        <w:rPr>
          <w:rFonts w:ascii="メイリオ" w:eastAsia="メイリオ" w:hAnsi="メイリオ" w:cs="メイリオ" w:hint="eastAsia"/>
        </w:rPr>
        <w:t>両日</w:t>
      </w:r>
      <w:r w:rsidR="00EF7966">
        <w:rPr>
          <w:rFonts w:ascii="メイリオ" w:eastAsia="メイリオ" w:hAnsi="メイリオ" w:cs="メイリオ" w:hint="eastAsia"/>
        </w:rPr>
        <w:t>共通)の日程とワークショップをお選びください。</w:t>
      </w:r>
      <w:r w:rsidRPr="005A401D">
        <w:rPr>
          <w:rFonts w:ascii="メイリオ" w:eastAsia="メイリオ" w:hAnsi="メイリオ" w:cs="メイリオ" w:hint="eastAsia"/>
        </w:rPr>
        <w:t>）</w:t>
      </w:r>
    </w:p>
    <w:p w14:paraId="26668336" w14:textId="77777777" w:rsidR="005A401D" w:rsidRPr="00EF7966" w:rsidRDefault="005A401D" w:rsidP="009C7A12">
      <w:pPr>
        <w:spacing w:line="280" w:lineRule="exact"/>
        <w:rPr>
          <w:rFonts w:ascii="メイリオ" w:eastAsia="メイリオ" w:hAnsi="メイリオ" w:cs="メイリオ"/>
          <w:b/>
          <w:bCs/>
          <w:szCs w:val="22"/>
        </w:rPr>
      </w:pPr>
    </w:p>
    <w:p w14:paraId="73DD51AA" w14:textId="0FF4E419" w:rsidR="00D301D4" w:rsidRPr="00F604A6" w:rsidRDefault="00D301D4" w:rsidP="00AF6DBF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bookmarkStart w:id="1" w:name="_Hlk45013546"/>
      <w:r w:rsidRPr="00F604A6">
        <w:rPr>
          <w:rFonts w:ascii="メイリオ" w:eastAsia="メイリオ" w:hAnsi="メイリオ" w:cs="メイリオ" w:hint="eastAsia"/>
          <w:sz w:val="20"/>
          <w:szCs w:val="20"/>
        </w:rPr>
        <w:t>お申込方法：申込欄に必要事項をご記入の上</w:t>
      </w:r>
      <w:r w:rsidRPr="00F604A6">
        <w:rPr>
          <w:rFonts w:ascii="メイリオ" w:eastAsia="メイリオ" w:hAnsi="メイリオ" w:cs="メイリオ"/>
          <w:sz w:val="20"/>
          <w:szCs w:val="20"/>
        </w:rPr>
        <w:t>FAX</w:t>
      </w:r>
      <w:r w:rsidRPr="00F604A6">
        <w:rPr>
          <w:rFonts w:ascii="メイリオ" w:eastAsia="メイリオ" w:hAnsi="メイリオ" w:cs="メイリオ" w:hint="eastAsia"/>
          <w:sz w:val="20"/>
          <w:szCs w:val="20"/>
        </w:rPr>
        <w:t>又は</w:t>
      </w:r>
      <w:r w:rsidRPr="00F604A6">
        <w:rPr>
          <w:rFonts w:ascii="メイリオ" w:eastAsia="メイリオ" w:hAnsi="メイリオ" w:cs="メイリオ"/>
          <w:sz w:val="20"/>
          <w:szCs w:val="20"/>
        </w:rPr>
        <w:t>E-mail</w:t>
      </w:r>
      <w:r w:rsidRPr="00F604A6">
        <w:rPr>
          <w:rFonts w:ascii="メイリオ" w:eastAsia="メイリオ" w:hAnsi="メイリオ" w:cs="メイリオ" w:hint="eastAsia"/>
          <w:sz w:val="20"/>
          <w:szCs w:val="20"/>
        </w:rPr>
        <w:t>、或いは</w:t>
      </w:r>
      <w:r w:rsidRPr="00F604A6">
        <w:rPr>
          <w:rFonts w:ascii="メイリオ" w:eastAsia="メイリオ" w:hAnsi="メイリオ" w:cs="メイリオ"/>
          <w:sz w:val="20"/>
          <w:szCs w:val="20"/>
        </w:rPr>
        <w:t>HP</w:t>
      </w:r>
      <w:r w:rsidRPr="00F604A6">
        <w:rPr>
          <w:rFonts w:ascii="メイリオ" w:eastAsia="メイリオ" w:hAnsi="メイリオ" w:cs="メイリオ" w:hint="eastAsia"/>
          <w:sz w:val="20"/>
          <w:szCs w:val="20"/>
        </w:rPr>
        <w:t>からお申し込み下さい。</w:t>
      </w:r>
    </w:p>
    <w:p w14:paraId="0C92E7B6" w14:textId="54EECBC8" w:rsidR="00D301D4" w:rsidRPr="00F604A6" w:rsidRDefault="00D301D4" w:rsidP="00D301D4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F604A6">
        <w:rPr>
          <w:rFonts w:ascii="メイリオ" w:eastAsia="メイリオ" w:hAnsi="メイリオ" w:cs="メイリオ" w:hint="eastAsia"/>
          <w:sz w:val="20"/>
          <w:szCs w:val="20"/>
        </w:rPr>
        <w:t>お支払方法：事務局から請求書を受領後、お振込ください。振込手数料は貴社でご負担願います。</w:t>
      </w:r>
    </w:p>
    <w:p w14:paraId="680CA6C6" w14:textId="4FF13C46" w:rsidR="00F604A6" w:rsidRPr="00F604A6" w:rsidRDefault="00F604A6" w:rsidP="00D301D4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F604A6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</w:p>
    <w:p w14:paraId="17FC84CD" w14:textId="7275E601" w:rsidR="00D301D4" w:rsidRDefault="00D301D4" w:rsidP="00D301D4">
      <w:pPr>
        <w:snapToGrid w:val="0"/>
        <w:spacing w:line="28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＿＿＿＿＿　申込欄　「トラブル対策座談会　</w:t>
      </w:r>
      <w:r w:rsidR="00094938">
        <w:rPr>
          <w:rFonts w:ascii="メイリオ" w:eastAsia="メイリオ" w:hAnsi="メイリオ" w:cs="メイリオ" w:hint="eastAsia"/>
          <w:b/>
          <w:sz w:val="26"/>
          <w:szCs w:val="26"/>
        </w:rPr>
        <w:t>国際契約</w:t>
      </w:r>
      <w:r w:rsidR="00ED4CB0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094938">
        <w:rPr>
          <w:rFonts w:ascii="メイリオ" w:eastAsia="メイリオ" w:hAnsi="メイリオ" w:cs="メイリオ" w:hint="eastAsia"/>
          <w:b/>
          <w:sz w:val="26"/>
          <w:szCs w:val="26"/>
        </w:rPr>
        <w:t>交渉</w:t>
      </w:r>
      <w:r w:rsidR="00ED4CB0">
        <w:rPr>
          <w:rFonts w:ascii="メイリオ" w:eastAsia="メイリオ" w:hAnsi="メイリオ" w:cs="メイリオ" w:hint="eastAsia"/>
          <w:b/>
          <w:sz w:val="26"/>
          <w:szCs w:val="26"/>
        </w:rPr>
        <w:t>力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強化編」　＿＿＿＿</w:t>
      </w:r>
    </w:p>
    <w:p w14:paraId="4D7F7A53" w14:textId="77777777" w:rsidR="00D301D4" w:rsidRPr="004B0B1B" w:rsidRDefault="00D301D4" w:rsidP="00D301D4">
      <w:pPr>
        <w:snapToGrid w:val="0"/>
        <w:spacing w:line="280" w:lineRule="exac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　　　　　　　　　　　　　　　　　　　</w:t>
      </w:r>
    </w:p>
    <w:p w14:paraId="2E84916E" w14:textId="1A1A1B12" w:rsidR="00D301D4" w:rsidRDefault="00D301D4" w:rsidP="00D301D4">
      <w:pPr>
        <w:snapToGrid w:val="0"/>
        <w:spacing w:line="280" w:lineRule="exact"/>
        <w:ind w:firstLineChars="100" w:firstLine="266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SIBA</w:t>
      </w:r>
      <w:r w:rsidRPr="00B93B33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行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　</w:t>
      </w:r>
      <w:r w:rsidRPr="00B93B33">
        <w:rPr>
          <w:rFonts w:ascii="メイリオ" w:eastAsia="メイリオ" w:hAnsi="メイリオ" w:cs="メイリオ"/>
          <w:sz w:val="28"/>
          <w:szCs w:val="28"/>
        </w:rPr>
        <w:t>FAX</w:t>
      </w:r>
      <w:r w:rsidRPr="00B93B33"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Pr="00B93B33">
        <w:rPr>
          <w:rFonts w:ascii="メイリオ" w:eastAsia="メイリオ" w:hAnsi="メイリオ" w:cs="メイリオ" w:hint="eastAsia"/>
          <w:b/>
          <w:sz w:val="28"/>
          <w:szCs w:val="28"/>
        </w:rPr>
        <w:t>054-251-1918</w:t>
      </w:r>
      <w:r w:rsidRPr="00B93B3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93B33">
        <w:rPr>
          <w:rFonts w:ascii="メイリオ" w:eastAsia="メイリオ" w:hAnsi="メイリオ" w:cs="メイリオ"/>
          <w:sz w:val="28"/>
          <w:szCs w:val="28"/>
        </w:rPr>
        <w:t>E-</w:t>
      </w:r>
      <w:r w:rsidRPr="00B93B33">
        <w:rPr>
          <w:rFonts w:ascii="メイリオ" w:eastAsia="メイリオ" w:hAnsi="メイリオ" w:cs="メイリオ"/>
          <w:sz w:val="24"/>
        </w:rPr>
        <w:t>mail</w:t>
      </w:r>
      <w:r w:rsidRPr="00B93B33">
        <w:rPr>
          <w:rFonts w:ascii="メイリオ" w:eastAsia="メイリオ" w:hAnsi="メイリオ" w:cs="メイリオ" w:hint="eastAsia"/>
          <w:sz w:val="28"/>
          <w:szCs w:val="28"/>
        </w:rPr>
        <w:t>：</w:t>
      </w:r>
      <w:hyperlink r:id="rId11" w:history="1">
        <w:r w:rsidRPr="00477034">
          <w:rPr>
            <w:rStyle w:val="a4"/>
            <w:rFonts w:ascii="メイリオ" w:eastAsia="メイリオ" w:hAnsi="メイリオ" w:cs="メイリオ" w:hint="eastAsia"/>
            <w:b/>
            <w:sz w:val="28"/>
            <w:szCs w:val="28"/>
          </w:rPr>
          <w:t>mizuno@siba.or.jp</w:t>
        </w:r>
      </w:hyperlink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474"/>
        <w:gridCol w:w="2835"/>
        <w:gridCol w:w="2126"/>
        <w:gridCol w:w="3260"/>
      </w:tblGrid>
      <w:tr w:rsidR="005A401D" w:rsidRPr="00B93B33" w14:paraId="394E0D2B" w14:textId="77777777" w:rsidTr="00F604A6">
        <w:trPr>
          <w:cantSplit/>
          <w:trHeight w:val="745"/>
          <w:jc w:val="center"/>
        </w:trPr>
        <w:tc>
          <w:tcPr>
            <w:tcW w:w="1506" w:type="dxa"/>
            <w:vAlign w:val="center"/>
          </w:tcPr>
          <w:p w14:paraId="2BDB95CF" w14:textId="77777777" w:rsid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  <w:b/>
                <w:szCs w:val="22"/>
              </w:rPr>
            </w:pPr>
            <w:bookmarkStart w:id="2" w:name="_Hlk45278633"/>
            <w:r>
              <w:rPr>
                <w:rFonts w:ascii="メイリオ" w:eastAsia="メイリオ" w:hAnsi="メイリオ" w:cs="メイリオ" w:hint="eastAsia"/>
                <w:b/>
                <w:szCs w:val="22"/>
              </w:rPr>
              <w:t>参加希望</w:t>
            </w:r>
          </w:p>
          <w:p w14:paraId="441774E1" w14:textId="36927692" w:rsidR="005A401D" w:rsidRP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2"/>
              </w:rPr>
              <w:t>プログラム</w:t>
            </w:r>
          </w:p>
        </w:tc>
        <w:tc>
          <w:tcPr>
            <w:tcW w:w="8695" w:type="dxa"/>
            <w:gridSpan w:val="4"/>
            <w:vAlign w:val="center"/>
          </w:tcPr>
          <w:p w14:paraId="798EFE13" w14:textId="1D4D5622" w:rsidR="005A401D" w:rsidRDefault="005A401D" w:rsidP="005A401D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講義（</w:t>
            </w:r>
            <w:r w:rsidR="00122B98">
              <w:rPr>
                <w:rFonts w:ascii="メイリオ" w:eastAsia="メイリオ" w:hAnsi="メイリオ" w:cs="メイリオ" w:hint="eastAsia"/>
              </w:rPr>
              <w:t>8</w:t>
            </w:r>
            <w:r>
              <w:rPr>
                <w:rFonts w:ascii="メイリオ" w:eastAsia="メイリオ" w:hAnsi="メイリオ" w:cs="メイリオ" w:hint="eastAsia"/>
              </w:rPr>
              <w:t>/2</w:t>
            </w:r>
            <w:r w:rsidR="00122B98">
              <w:rPr>
                <w:rFonts w:ascii="メイリオ" w:eastAsia="メイリオ" w:hAnsi="メイリオ" w:cs="メイリオ"/>
              </w:rPr>
              <w:t>5</w:t>
            </w:r>
            <w:r>
              <w:rPr>
                <w:rFonts w:ascii="メイリオ" w:eastAsia="メイリオ" w:hAnsi="メイリオ" w:cs="メイリオ" w:hint="eastAsia"/>
              </w:rPr>
              <w:t>午前）　　・　　ワークショップA（</w:t>
            </w:r>
            <w:r w:rsidR="00122B98">
              <w:rPr>
                <w:rFonts w:ascii="メイリオ" w:eastAsia="メイリオ" w:hAnsi="メイリオ" w:cs="メイリオ" w:hint="eastAsia"/>
              </w:rPr>
              <w:t>8/2</w:t>
            </w:r>
            <w:r w:rsidR="00122B98">
              <w:rPr>
                <w:rFonts w:ascii="メイリオ" w:eastAsia="メイリオ" w:hAnsi="メイリオ" w:cs="メイリオ"/>
              </w:rPr>
              <w:t>5</w:t>
            </w:r>
            <w:r>
              <w:rPr>
                <w:rFonts w:ascii="メイリオ" w:eastAsia="メイリオ" w:hAnsi="メイリオ" w:cs="メイリオ" w:hint="eastAsia"/>
              </w:rPr>
              <w:t>午後）</w:t>
            </w:r>
          </w:p>
          <w:p w14:paraId="44C0D90B" w14:textId="0CC3FB35" w:rsidR="005A401D" w:rsidRDefault="005A401D" w:rsidP="005A401D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講義（</w:t>
            </w:r>
            <w:r w:rsidR="00122B98">
              <w:rPr>
                <w:rFonts w:ascii="メイリオ" w:eastAsia="メイリオ" w:hAnsi="メイリオ" w:cs="メイリオ" w:hint="eastAsia"/>
              </w:rPr>
              <w:t>8</w:t>
            </w:r>
            <w:r>
              <w:rPr>
                <w:rFonts w:ascii="メイリオ" w:eastAsia="メイリオ" w:hAnsi="メイリオ" w:cs="メイリオ" w:hint="eastAsia"/>
              </w:rPr>
              <w:t>/2</w:t>
            </w:r>
            <w:r w:rsidR="00122B98">
              <w:rPr>
                <w:rFonts w:ascii="メイリオ" w:eastAsia="メイリオ" w:hAnsi="メイリオ" w:cs="メイリオ"/>
              </w:rPr>
              <w:t>6</w:t>
            </w:r>
            <w:r>
              <w:rPr>
                <w:rFonts w:ascii="メイリオ" w:eastAsia="メイリオ" w:hAnsi="メイリオ" w:cs="メイリオ" w:hint="eastAsia"/>
              </w:rPr>
              <w:t>午前）　　・　　ワークショップB（</w:t>
            </w:r>
            <w:r w:rsidR="00122B98">
              <w:rPr>
                <w:rFonts w:ascii="メイリオ" w:eastAsia="メイリオ" w:hAnsi="メイリオ" w:cs="メイリオ" w:hint="eastAsia"/>
              </w:rPr>
              <w:t>8/2</w:t>
            </w:r>
            <w:r w:rsidR="00122B98">
              <w:rPr>
                <w:rFonts w:ascii="メイリオ" w:eastAsia="メイリオ" w:hAnsi="メイリオ" w:cs="メイリオ"/>
              </w:rPr>
              <w:t>6</w:t>
            </w:r>
            <w:r>
              <w:rPr>
                <w:rFonts w:ascii="メイリオ" w:eastAsia="メイリオ" w:hAnsi="メイリオ" w:cs="メイリオ" w:hint="eastAsia"/>
              </w:rPr>
              <w:t>午後）</w:t>
            </w:r>
          </w:p>
          <w:p w14:paraId="52EBC0BE" w14:textId="09A9425A" w:rsidR="005A401D" w:rsidRPr="00B93B33" w:rsidRDefault="005A401D" w:rsidP="005A401D">
            <w:pPr>
              <w:spacing w:line="280" w:lineRule="exact"/>
              <w:jc w:val="right"/>
              <w:rPr>
                <w:rFonts w:ascii="メイリオ" w:eastAsia="メイリオ" w:hAnsi="メイリオ" w:cs="メイリオ"/>
              </w:rPr>
            </w:pPr>
            <w:r w:rsidRPr="005A401D">
              <w:rPr>
                <w:rFonts w:ascii="メイリオ" w:eastAsia="メイリオ" w:hAnsi="メイリオ" w:cs="メイリオ" w:hint="eastAsia"/>
              </w:rPr>
              <w:t>（講義(午前)は両日共通のため、どちらか</w:t>
            </w:r>
            <w:r w:rsidR="00EF7966">
              <w:rPr>
                <w:rFonts w:ascii="メイリオ" w:eastAsia="メイリオ" w:hAnsi="メイリオ" w:cs="メイリオ" w:hint="eastAsia"/>
              </w:rPr>
              <w:t>の日</w:t>
            </w:r>
            <w:r>
              <w:rPr>
                <w:rFonts w:ascii="メイリオ" w:eastAsia="メイリオ" w:hAnsi="メイリオ" w:cs="メイリオ" w:hint="eastAsia"/>
              </w:rPr>
              <w:t>にご</w:t>
            </w:r>
            <w:r w:rsidRPr="005A401D">
              <w:rPr>
                <w:rFonts w:ascii="メイリオ" w:eastAsia="メイリオ" w:hAnsi="メイリオ" w:cs="メイリオ" w:hint="eastAsia"/>
              </w:rPr>
              <w:t>参加</w:t>
            </w:r>
            <w:r>
              <w:rPr>
                <w:rFonts w:ascii="メイリオ" w:eastAsia="メイリオ" w:hAnsi="メイリオ" w:cs="メイリオ" w:hint="eastAsia"/>
              </w:rPr>
              <w:t>ください</w:t>
            </w:r>
            <w:r w:rsidRPr="005A401D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5A401D" w:rsidRPr="00B93B33" w14:paraId="5D08C715" w14:textId="77777777" w:rsidTr="00F604A6">
        <w:trPr>
          <w:cantSplit/>
          <w:trHeight w:val="745"/>
          <w:jc w:val="center"/>
        </w:trPr>
        <w:tc>
          <w:tcPr>
            <w:tcW w:w="1506" w:type="dxa"/>
            <w:vAlign w:val="center"/>
          </w:tcPr>
          <w:p w14:paraId="025C03CA" w14:textId="77777777" w:rsidR="005A401D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  <w:b/>
                <w:szCs w:val="22"/>
              </w:rPr>
              <w:t xml:space="preserve"> </w:t>
            </w:r>
            <w:r w:rsidRPr="00B93B33">
              <w:rPr>
                <w:rFonts w:ascii="メイリオ" w:eastAsia="メイリオ" w:hAnsi="メイリオ" w:cs="メイリオ" w:hint="eastAsia"/>
              </w:rPr>
              <w:t>会社名</w:t>
            </w:r>
          </w:p>
          <w:p w14:paraId="1F0A15B5" w14:textId="77777777" w:rsidR="005A401D" w:rsidRPr="00B93B33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2"/>
              </w:rPr>
            </w:pPr>
            <w:r w:rsidRPr="00FE3C7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FE3C7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契約者）</w:t>
            </w:r>
          </w:p>
        </w:tc>
        <w:tc>
          <w:tcPr>
            <w:tcW w:w="8695" w:type="dxa"/>
            <w:gridSpan w:val="4"/>
            <w:vAlign w:val="center"/>
          </w:tcPr>
          <w:p w14:paraId="60EF7282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A401D" w:rsidRPr="00B93B33" w14:paraId="5C114ABB" w14:textId="77777777" w:rsidTr="00315728">
        <w:trPr>
          <w:cantSplit/>
          <w:trHeight w:val="847"/>
          <w:jc w:val="center"/>
        </w:trPr>
        <w:tc>
          <w:tcPr>
            <w:tcW w:w="1506" w:type="dxa"/>
            <w:vAlign w:val="center"/>
          </w:tcPr>
          <w:p w14:paraId="34CA5303" w14:textId="77777777" w:rsidR="005A401D" w:rsidRPr="00B93B33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2"/>
              </w:rPr>
            </w:pPr>
            <w:r>
              <w:rPr>
                <w:rFonts w:ascii="メイリオ" w:eastAsia="メイリオ" w:hAnsi="メイリオ" w:cs="メイリオ" w:hint="eastAsia"/>
              </w:rPr>
              <w:t>会社</w:t>
            </w:r>
            <w:r w:rsidRPr="00B93B33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8695" w:type="dxa"/>
            <w:gridSpan w:val="4"/>
          </w:tcPr>
          <w:p w14:paraId="50DF6086" w14:textId="77777777" w:rsidR="005A401D" w:rsidRPr="00B93B33" w:rsidRDefault="005A401D" w:rsidP="005A401D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</w:rPr>
              <w:t>〒　　　－</w:t>
            </w:r>
          </w:p>
          <w:p w14:paraId="6132270F" w14:textId="209E047D" w:rsidR="005A401D" w:rsidRPr="00315728" w:rsidRDefault="005A401D" w:rsidP="005A401D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5A401D" w:rsidRPr="00B93B33" w14:paraId="7C7E527B" w14:textId="77777777" w:rsidTr="00F604A6">
        <w:trPr>
          <w:cantSplit/>
          <w:trHeight w:val="515"/>
          <w:jc w:val="center"/>
        </w:trPr>
        <w:tc>
          <w:tcPr>
            <w:tcW w:w="1506" w:type="dxa"/>
            <w:vAlign w:val="center"/>
          </w:tcPr>
          <w:p w14:paraId="1E6CD16F" w14:textId="77777777" w:rsidR="005A401D" w:rsidRPr="00F604A6" w:rsidRDefault="005A401D" w:rsidP="005A401D">
            <w:pPr>
              <w:spacing w:line="22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F604A6">
              <w:rPr>
                <w:rFonts w:ascii="メイリオ" w:eastAsia="メイリオ" w:hAnsi="メイリオ" w:cs="メイリオ" w:hint="eastAsia"/>
                <w:sz w:val="12"/>
                <w:szCs w:val="12"/>
              </w:rPr>
              <w:t>該当するものに✔をつけてください。</w:t>
            </w:r>
          </w:p>
        </w:tc>
        <w:tc>
          <w:tcPr>
            <w:tcW w:w="8695" w:type="dxa"/>
            <w:gridSpan w:val="4"/>
            <w:vAlign w:val="center"/>
          </w:tcPr>
          <w:p w14:paraId="4FAB5F92" w14:textId="77777777" w:rsidR="005A401D" w:rsidRPr="00B93B33" w:rsidRDefault="005A401D" w:rsidP="005A401D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Pr="00B93B33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SIBA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会員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浜松</w:t>
            </w:r>
            <w:r w:rsidRPr="00B93B33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商工会議所会員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□静岡</w:t>
            </w:r>
            <w:r w:rsidRPr="00B93B33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商工会議所会員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□沼津</w:t>
            </w:r>
            <w:r w:rsidRPr="00B93B33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商工会議所会員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□該当しない</w:t>
            </w:r>
          </w:p>
        </w:tc>
      </w:tr>
      <w:tr w:rsidR="005A401D" w:rsidRPr="00B93B33" w14:paraId="4CC0A9DB" w14:textId="77777777" w:rsidTr="00315728">
        <w:trPr>
          <w:cantSplit/>
          <w:trHeight w:val="268"/>
          <w:jc w:val="center"/>
        </w:trPr>
        <w:tc>
          <w:tcPr>
            <w:tcW w:w="1980" w:type="dxa"/>
            <w:gridSpan w:val="2"/>
            <w:vAlign w:val="center"/>
          </w:tcPr>
          <w:p w14:paraId="152F2ED9" w14:textId="77777777" w:rsidR="005A401D" w:rsidRPr="00B93B33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35" w:type="dxa"/>
          </w:tcPr>
          <w:p w14:paraId="4E24FF8A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6C409F" w14:textId="77777777" w:rsidR="005A401D" w:rsidRPr="00B93B33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FF81EC1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A401D" w:rsidRPr="00B93B33" w14:paraId="4A847A52" w14:textId="77777777" w:rsidTr="00315728">
        <w:trPr>
          <w:cantSplit/>
          <w:trHeight w:val="36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164104F0" w14:textId="77777777" w:rsidR="005A401D" w:rsidRPr="00496160" w:rsidRDefault="005A401D" w:rsidP="005A401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96160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  <w:p w14:paraId="57671E83" w14:textId="77777777" w:rsidR="005A401D" w:rsidRDefault="005A401D" w:rsidP="005A401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</w:rPr>
              <w:t>氏 名</w:t>
            </w:r>
          </w:p>
          <w:p w14:paraId="2A0A71B1" w14:textId="77777777" w:rsidR="005A401D" w:rsidRPr="00FE3C77" w:rsidRDefault="005A401D" w:rsidP="005A401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E3C7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Pr="00FE3C77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利用者）</w:t>
            </w:r>
          </w:p>
        </w:tc>
        <w:tc>
          <w:tcPr>
            <w:tcW w:w="2835" w:type="dxa"/>
            <w:vMerge w:val="restart"/>
          </w:tcPr>
          <w:p w14:paraId="6DB84E91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  <w:p w14:paraId="52AB0484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14:paraId="05D90EE7" w14:textId="77777777" w:rsidR="005A401D" w:rsidRPr="00B93B33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3260" w:type="dxa"/>
            <w:vAlign w:val="center"/>
          </w:tcPr>
          <w:p w14:paraId="731D6A50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</w:rPr>
              <w:t xml:space="preserve">　　　　　</w:t>
            </w:r>
          </w:p>
        </w:tc>
      </w:tr>
      <w:tr w:rsidR="005A401D" w:rsidRPr="00B93B33" w14:paraId="47F74EA7" w14:textId="77777777" w:rsidTr="00315728">
        <w:trPr>
          <w:cantSplit/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57556DFC" w14:textId="77777777" w:rsidR="005A401D" w:rsidRPr="00496160" w:rsidRDefault="005A401D" w:rsidP="005A401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369405B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14:paraId="373F9684" w14:textId="77777777" w:rsidR="00315728" w:rsidRDefault="00315728" w:rsidP="005A401D">
            <w:pPr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1C88384F" w14:textId="77777777" w:rsidR="00315728" w:rsidRDefault="005A401D" w:rsidP="00315728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携帯電話</w:t>
            </w:r>
            <w:r w:rsidR="00315728">
              <w:rPr>
                <w:rFonts w:ascii="メイリオ" w:eastAsia="メイリオ" w:hAnsi="メイリオ" w:cs="メイリオ" w:hint="eastAsia"/>
              </w:rPr>
              <w:t>o</w:t>
            </w:r>
            <w:r w:rsidR="00315728">
              <w:rPr>
                <w:rFonts w:ascii="メイリオ" w:eastAsia="メイリオ" w:hAnsi="メイリオ" w:cs="メイリオ"/>
              </w:rPr>
              <w:t>r</w:t>
            </w:r>
          </w:p>
          <w:p w14:paraId="77D6946F" w14:textId="6EE32ED3" w:rsidR="005A401D" w:rsidRPr="00B93B33" w:rsidRDefault="00315728" w:rsidP="00315728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直通の電話番号</w:t>
            </w:r>
            <w:r w:rsidR="005A401D">
              <w:rPr>
                <w:rFonts w:ascii="メイリオ" w:eastAsia="メイリオ" w:hAnsi="メイリオ" w:cs="メイリオ"/>
              </w:rPr>
              <w:br/>
            </w:r>
            <w:r w:rsidR="005A401D" w:rsidRPr="009D358C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（オンライン受講の緊急連絡用）</w:t>
            </w:r>
          </w:p>
        </w:tc>
        <w:tc>
          <w:tcPr>
            <w:tcW w:w="3260" w:type="dxa"/>
            <w:vAlign w:val="center"/>
          </w:tcPr>
          <w:p w14:paraId="7E095B0F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A401D" w:rsidRPr="00B93B33" w14:paraId="5DAE78DD" w14:textId="77777777" w:rsidTr="00F604A6">
        <w:trPr>
          <w:cantSplit/>
          <w:trHeight w:val="306"/>
          <w:jc w:val="center"/>
        </w:trPr>
        <w:tc>
          <w:tcPr>
            <w:tcW w:w="10201" w:type="dxa"/>
            <w:gridSpan w:val="5"/>
            <w:vAlign w:val="center"/>
          </w:tcPr>
          <w:p w14:paraId="75912E69" w14:textId="77777777" w:rsidR="005A401D" w:rsidRPr="00F604A6" w:rsidRDefault="005A401D" w:rsidP="005A401D">
            <w:pPr>
              <w:pStyle w:val="Default"/>
              <w:spacing w:line="240" w:lineRule="exact"/>
              <w:rPr>
                <w:bCs/>
                <w:sz w:val="18"/>
                <w:szCs w:val="18"/>
              </w:rPr>
            </w:pPr>
            <w:r w:rsidRPr="006E3E92">
              <w:rPr>
                <w:rFonts w:hint="eastAsia"/>
                <w:bCs/>
                <w:sz w:val="18"/>
                <w:szCs w:val="18"/>
              </w:rPr>
              <w:t>※ 契約者、利用者の定義に関しましては、下記ＵＲＬ内に記載の「ＷＥＢセミナー利用規約」をご確認ください。</w:t>
            </w:r>
          </w:p>
        </w:tc>
      </w:tr>
      <w:tr w:rsidR="005A401D" w:rsidRPr="00B93B33" w14:paraId="7DBD84E6" w14:textId="77777777" w:rsidTr="00315728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095FA6E8" w14:textId="77777777" w:rsidR="005A401D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担当業務の</w:t>
            </w:r>
          </w:p>
          <w:p w14:paraId="3592C5FC" w14:textId="77777777" w:rsidR="005A401D" w:rsidRPr="00B93B33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2835" w:type="dxa"/>
          </w:tcPr>
          <w:p w14:paraId="5AC214C2" w14:textId="77777777" w:rsid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  <w:p w14:paraId="62A349DD" w14:textId="77777777" w:rsid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  <w:p w14:paraId="2D559900" w14:textId="77777777" w:rsid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  <w:p w14:paraId="47DB5630" w14:textId="77777777" w:rsidR="005A401D" w:rsidRPr="00F9278B" w:rsidRDefault="005A401D" w:rsidP="005A401D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9278B">
              <w:rPr>
                <w:rFonts w:ascii="メイリオ" w:eastAsia="メイリオ" w:hAnsi="メイリオ" w:cs="メイリオ" w:hint="eastAsia"/>
                <w:sz w:val="16"/>
                <w:szCs w:val="16"/>
              </w:rPr>
              <w:t>当業務の経験年数（　年）</w:t>
            </w:r>
          </w:p>
        </w:tc>
        <w:tc>
          <w:tcPr>
            <w:tcW w:w="2126" w:type="dxa"/>
            <w:vAlign w:val="center"/>
          </w:tcPr>
          <w:p w14:paraId="44864A53" w14:textId="77777777" w:rsidR="005A401D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御社の取引先、</w:t>
            </w:r>
          </w:p>
          <w:p w14:paraId="6EDE38A7" w14:textId="77777777" w:rsidR="005A401D" w:rsidRPr="00B93B33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展開先（国名）</w:t>
            </w:r>
          </w:p>
        </w:tc>
        <w:tc>
          <w:tcPr>
            <w:tcW w:w="3260" w:type="dxa"/>
            <w:vAlign w:val="center"/>
          </w:tcPr>
          <w:p w14:paraId="5E304B16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A401D" w:rsidRPr="00B93B33" w14:paraId="59C19829" w14:textId="77777777" w:rsidTr="00F604A6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6AA059B2" w14:textId="77777777" w:rsidR="005A401D" w:rsidRPr="005630EE" w:rsidRDefault="005A401D" w:rsidP="005A401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抱えている課題、この座談会で知りたいこと、座談会に期待すること</w:t>
            </w:r>
          </w:p>
        </w:tc>
        <w:tc>
          <w:tcPr>
            <w:tcW w:w="8221" w:type="dxa"/>
            <w:gridSpan w:val="3"/>
            <w:vAlign w:val="center"/>
          </w:tcPr>
          <w:p w14:paraId="249E0278" w14:textId="77777777" w:rsid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5CD17249" w14:textId="19286F20" w:rsid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F3BD433" w14:textId="75487D7E" w:rsidR="00F205A2" w:rsidRDefault="00F205A2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79034A39" w14:textId="0E436BDD" w:rsidR="00F205A2" w:rsidRDefault="00F205A2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4B8DBA34" w14:textId="172D2A38" w:rsidR="00F205A2" w:rsidRDefault="00F205A2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AB96B34" w14:textId="765280F4" w:rsidR="00F205A2" w:rsidRDefault="00F205A2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562A1364" w14:textId="77777777" w:rsidR="00F205A2" w:rsidRDefault="00F205A2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6A1A394D" w14:textId="77777777" w:rsid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0B153690" w14:textId="77777777" w:rsidR="005A401D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318CEC8" w14:textId="77777777" w:rsidR="005A401D" w:rsidRPr="00ED4367" w:rsidRDefault="005A401D" w:rsidP="00315728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5A401D" w:rsidRPr="00B93B33" w14:paraId="39E5A6DE" w14:textId="77777777" w:rsidTr="00F604A6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72F73E00" w14:textId="77777777" w:rsidR="005A401D" w:rsidRDefault="005A401D" w:rsidP="005A401D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利用規約へのご同意</w:t>
            </w:r>
          </w:p>
        </w:tc>
        <w:tc>
          <w:tcPr>
            <w:tcW w:w="8221" w:type="dxa"/>
            <w:gridSpan w:val="3"/>
            <w:vAlign w:val="center"/>
          </w:tcPr>
          <w:p w14:paraId="12126F6D" w14:textId="77777777" w:rsidR="005A401D" w:rsidRPr="00AE4920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E492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お申込みには、下記ＵＲＬ内に記載の「ＷＥＢセミナー利用規約」への同意が必要です。</w:t>
            </w:r>
          </w:p>
          <w:p w14:paraId="684971F3" w14:textId="77777777" w:rsidR="005A401D" w:rsidRPr="00AE4920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E4920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 https://www.siba.or.jp/pdf/web_user_policy.pdf</w:t>
            </w:r>
          </w:p>
          <w:p w14:paraId="64A570CF" w14:textId="77777777" w:rsidR="005A401D" w:rsidRPr="00721609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AE4920">
              <w:rPr>
                <w:rFonts w:ascii="メイリオ" w:eastAsia="メイリオ" w:hAnsi="メイリオ" w:cs="メイリオ" w:hint="eastAsia"/>
                <w:sz w:val="16"/>
                <w:szCs w:val="16"/>
              </w:rPr>
              <w:t>□ 利用規約に同意のうえ、申し込みます（□にチェック（レ点）をお願いします）</w:t>
            </w:r>
          </w:p>
        </w:tc>
      </w:tr>
    </w:tbl>
    <w:bookmarkEnd w:id="2"/>
    <w:p w14:paraId="6CBFF824" w14:textId="7E43C6DF" w:rsidR="00D301D4" w:rsidRDefault="00D301D4" w:rsidP="00D301D4">
      <w:pPr>
        <w:spacing w:line="280" w:lineRule="exact"/>
        <w:rPr>
          <w:rFonts w:ascii="メイリオ" w:eastAsia="メイリオ" w:hAnsi="メイリオ" w:cs="メイリオ"/>
          <w:szCs w:val="22"/>
        </w:rPr>
      </w:pPr>
      <w:r w:rsidRPr="00B93B33">
        <w:rPr>
          <w:rFonts w:ascii="メイリオ" w:eastAsia="メイリオ" w:hAnsi="メイリオ" w:cs="メイリオ" w:hint="eastAsia"/>
          <w:sz w:val="18"/>
          <w:szCs w:val="18"/>
        </w:rPr>
        <w:t>ご記入いただいた内容は、</w:t>
      </w:r>
      <w:r>
        <w:rPr>
          <w:rFonts w:ascii="メイリオ" w:eastAsia="メイリオ" w:hAnsi="メイリオ" w:cs="メイリオ" w:hint="eastAsia"/>
          <w:sz w:val="18"/>
          <w:szCs w:val="18"/>
        </w:rPr>
        <w:t>当会からの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事務連絡や関連事業の情報提供のために利用することがあります</w:t>
      </w:r>
      <w:r w:rsidR="008469C5">
        <w:rPr>
          <w:rFonts w:ascii="メイリオ" w:eastAsia="メイリオ" w:hAnsi="メイリオ" w:cs="メイリオ" w:hint="eastAsia"/>
          <w:sz w:val="18"/>
          <w:szCs w:val="18"/>
        </w:rPr>
        <w:t>。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第三者</w:t>
      </w:r>
      <w:r w:rsidR="008469C5">
        <w:rPr>
          <w:rFonts w:ascii="メイリオ" w:eastAsia="メイリオ" w:hAnsi="メイリオ" w:cs="メイリオ" w:hint="eastAsia"/>
          <w:sz w:val="18"/>
          <w:szCs w:val="18"/>
        </w:rPr>
        <w:t>への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公開</w:t>
      </w:r>
      <w:r w:rsidR="008469C5">
        <w:rPr>
          <w:rFonts w:ascii="メイリオ" w:eastAsia="メイリオ" w:hAnsi="メイリオ" w:cs="メイリオ" w:hint="eastAsia"/>
          <w:sz w:val="18"/>
          <w:szCs w:val="18"/>
        </w:rPr>
        <w:t>はしませんが、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講師</w:t>
      </w:r>
      <w:r>
        <w:rPr>
          <w:rFonts w:ascii="メイリオ" w:eastAsia="メイリオ" w:hAnsi="メイリオ" w:cs="メイリオ" w:hint="eastAsia"/>
          <w:sz w:val="18"/>
          <w:szCs w:val="18"/>
        </w:rPr>
        <w:t>および共催機関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に名簿</w:t>
      </w:r>
      <w:r>
        <w:rPr>
          <w:rFonts w:ascii="メイリオ" w:eastAsia="メイリオ" w:hAnsi="メイリオ" w:cs="メイリオ" w:hint="eastAsia"/>
          <w:sz w:val="18"/>
          <w:szCs w:val="18"/>
        </w:rPr>
        <w:t>として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配布することがあります。</w:t>
      </w:r>
      <w:r w:rsidR="00AE4920" w:rsidRPr="00AE4920">
        <w:rPr>
          <w:rFonts w:ascii="メイリオ" w:eastAsia="メイリオ" w:hAnsi="メイリオ" w:cs="メイリオ" w:hint="eastAsia"/>
          <w:sz w:val="18"/>
          <w:szCs w:val="18"/>
        </w:rPr>
        <w:t>当</w:t>
      </w:r>
      <w:r w:rsidR="008469C5">
        <w:rPr>
          <w:rFonts w:ascii="メイリオ" w:eastAsia="メイリオ" w:hAnsi="メイリオ" w:cs="メイリオ" w:hint="eastAsia"/>
          <w:sz w:val="18"/>
          <w:szCs w:val="18"/>
        </w:rPr>
        <w:t>座談会</w:t>
      </w:r>
      <w:r w:rsidR="00AE4920" w:rsidRPr="00AE4920">
        <w:rPr>
          <w:rFonts w:ascii="メイリオ" w:eastAsia="メイリオ" w:hAnsi="メイリオ" w:cs="メイリオ" w:hint="eastAsia"/>
          <w:sz w:val="18"/>
          <w:szCs w:val="18"/>
        </w:rPr>
        <w:t>への反社会的勢力のお申込みはお断りします。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D301D4" w:rsidRPr="00496160" w14:paraId="4FE0ECFA" w14:textId="77777777" w:rsidTr="004D4B67">
        <w:trPr>
          <w:jc w:val="center"/>
        </w:trPr>
        <w:tc>
          <w:tcPr>
            <w:tcW w:w="9493" w:type="dxa"/>
          </w:tcPr>
          <w:p w14:paraId="1B9F7890" w14:textId="77777777" w:rsidR="00D301D4" w:rsidRPr="00496160" w:rsidRDefault="00D301D4" w:rsidP="004D4B67">
            <w:pPr>
              <w:spacing w:line="280" w:lineRule="exact"/>
              <w:rPr>
                <w:rFonts w:ascii="メイリオ" w:eastAsia="メイリオ" w:hAnsi="メイリオ" w:cs="メイリオ"/>
                <w:szCs w:val="22"/>
              </w:rPr>
            </w:pPr>
            <w:r w:rsidRPr="00496160">
              <w:rPr>
                <w:rFonts w:ascii="メイリオ" w:eastAsia="メイリオ" w:hAnsi="メイリオ" w:cs="メイリオ" w:hint="eastAsia"/>
                <w:szCs w:val="22"/>
              </w:rPr>
              <w:t>【お問合せ先】</w:t>
            </w:r>
            <w:r w:rsidRPr="00496160">
              <w:rPr>
                <w:rFonts w:ascii="メイリオ" w:eastAsia="メイリオ" w:hAnsi="メイリオ" w:cs="メイリオ"/>
                <w:szCs w:val="22"/>
              </w:rPr>
              <w:t>SIBA</w:t>
            </w:r>
            <w:r>
              <w:rPr>
                <w:rFonts w:hint="eastAsia"/>
              </w:rPr>
              <w:t xml:space="preserve"> </w:t>
            </w:r>
            <w:r w:rsidRPr="001A7A35">
              <w:rPr>
                <w:rFonts w:ascii="メイリオ" w:eastAsia="メイリオ" w:hAnsi="メイリオ" w:cs="メイリオ" w:hint="eastAsia"/>
                <w:szCs w:val="22"/>
              </w:rPr>
              <w:t>担当：水野</w:t>
            </w:r>
            <w:r>
              <w:rPr>
                <w:rFonts w:ascii="メイリオ" w:eastAsia="メイリオ" w:hAnsi="メイリオ" w:cs="メイリオ" w:hint="eastAsia"/>
                <w:szCs w:val="22"/>
              </w:rPr>
              <w:t xml:space="preserve">　</w:t>
            </w:r>
            <w:r w:rsidRPr="001A7A35">
              <w:rPr>
                <w:rFonts w:ascii="メイリオ" w:eastAsia="メイリオ" w:hAnsi="メイリオ" w:cs="メイリオ"/>
                <w:szCs w:val="22"/>
              </w:rPr>
              <w:t xml:space="preserve">E-mail:mizuno@siba.or.jp </w:t>
            </w:r>
            <w:r>
              <w:rPr>
                <w:rFonts w:ascii="メイリオ" w:eastAsia="メイリオ" w:hAnsi="メイリオ" w:cs="メイリオ" w:hint="eastAsia"/>
                <w:szCs w:val="22"/>
              </w:rPr>
              <w:t xml:space="preserve">　　</w:t>
            </w:r>
            <w:r w:rsidRPr="001A7A35">
              <w:rPr>
                <w:rFonts w:ascii="メイリオ" w:eastAsia="メイリオ" w:hAnsi="メイリオ" w:cs="メイリオ"/>
                <w:szCs w:val="22"/>
              </w:rPr>
              <w:t>TEL:054-254-5161</w:t>
            </w:r>
          </w:p>
        </w:tc>
      </w:tr>
      <w:bookmarkEnd w:id="1"/>
    </w:tbl>
    <w:p w14:paraId="7A54FFE6" w14:textId="77777777" w:rsidR="00F800AB" w:rsidRPr="00496160" w:rsidRDefault="00F800AB" w:rsidP="00D301D4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F800AB" w:rsidRPr="00496160" w:rsidSect="00014FDE">
      <w:pgSz w:w="11906" w:h="16838" w:code="9"/>
      <w:pgMar w:top="233" w:right="851" w:bottom="238" w:left="851" w:header="851" w:footer="992" w:gutter="0"/>
      <w:cols w:space="425"/>
      <w:docGrid w:type="linesAndChars" w:linePitch="30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CC92" w14:textId="77777777" w:rsidR="00DA6C29" w:rsidRDefault="00DA6C29" w:rsidP="0006247C">
      <w:r>
        <w:separator/>
      </w:r>
    </w:p>
  </w:endnote>
  <w:endnote w:type="continuationSeparator" w:id="0">
    <w:p w14:paraId="619F7809" w14:textId="77777777" w:rsidR="00DA6C29" w:rsidRDefault="00DA6C29" w:rsidP="0006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E9E6" w14:textId="77777777" w:rsidR="00DA6C29" w:rsidRDefault="00DA6C29" w:rsidP="0006247C">
      <w:r>
        <w:separator/>
      </w:r>
    </w:p>
  </w:footnote>
  <w:footnote w:type="continuationSeparator" w:id="0">
    <w:p w14:paraId="3BB91410" w14:textId="77777777" w:rsidR="00DA6C29" w:rsidRDefault="00DA6C29" w:rsidP="0006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A6C18"/>
    <w:multiLevelType w:val="hybridMultilevel"/>
    <w:tmpl w:val="EB76A0B6"/>
    <w:lvl w:ilvl="0" w:tplc="DFE623C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8"/>
  <w:drawingGridVerticalSpacing w:val="30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2A"/>
    <w:rsid w:val="00013114"/>
    <w:rsid w:val="00014FDE"/>
    <w:rsid w:val="00021E31"/>
    <w:rsid w:val="00022A0E"/>
    <w:rsid w:val="00022CB9"/>
    <w:rsid w:val="000345C3"/>
    <w:rsid w:val="00036839"/>
    <w:rsid w:val="00056C77"/>
    <w:rsid w:val="0006247C"/>
    <w:rsid w:val="00063DA0"/>
    <w:rsid w:val="00085492"/>
    <w:rsid w:val="0008646A"/>
    <w:rsid w:val="00087CC3"/>
    <w:rsid w:val="00093BD4"/>
    <w:rsid w:val="00094938"/>
    <w:rsid w:val="000A1A69"/>
    <w:rsid w:val="000A3CBF"/>
    <w:rsid w:val="000A3F5D"/>
    <w:rsid w:val="000A599A"/>
    <w:rsid w:val="000B01D9"/>
    <w:rsid w:val="000B1910"/>
    <w:rsid w:val="000C4469"/>
    <w:rsid w:val="000E70A6"/>
    <w:rsid w:val="000F010C"/>
    <w:rsid w:val="00122B98"/>
    <w:rsid w:val="00137DA6"/>
    <w:rsid w:val="00137EDD"/>
    <w:rsid w:val="00141DBE"/>
    <w:rsid w:val="001555D6"/>
    <w:rsid w:val="0016133D"/>
    <w:rsid w:val="00161C36"/>
    <w:rsid w:val="00171838"/>
    <w:rsid w:val="0017475F"/>
    <w:rsid w:val="00177752"/>
    <w:rsid w:val="00181CA9"/>
    <w:rsid w:val="00193D9D"/>
    <w:rsid w:val="001A7A35"/>
    <w:rsid w:val="001C3393"/>
    <w:rsid w:val="001C6414"/>
    <w:rsid w:val="001D0634"/>
    <w:rsid w:val="001D413B"/>
    <w:rsid w:val="001E4A8C"/>
    <w:rsid w:val="001F6640"/>
    <w:rsid w:val="0020139B"/>
    <w:rsid w:val="00215F89"/>
    <w:rsid w:val="00226A39"/>
    <w:rsid w:val="00257464"/>
    <w:rsid w:val="002634C9"/>
    <w:rsid w:val="00270773"/>
    <w:rsid w:val="0027288E"/>
    <w:rsid w:val="00280151"/>
    <w:rsid w:val="00280E85"/>
    <w:rsid w:val="002A40AF"/>
    <w:rsid w:val="002C0449"/>
    <w:rsid w:val="002C12E6"/>
    <w:rsid w:val="002C3B09"/>
    <w:rsid w:val="002D14B8"/>
    <w:rsid w:val="002D68D4"/>
    <w:rsid w:val="002D6D32"/>
    <w:rsid w:val="002F1C91"/>
    <w:rsid w:val="002F2AEC"/>
    <w:rsid w:val="002F3F3E"/>
    <w:rsid w:val="002F62AD"/>
    <w:rsid w:val="002F6CBD"/>
    <w:rsid w:val="00301258"/>
    <w:rsid w:val="003042D6"/>
    <w:rsid w:val="003043C7"/>
    <w:rsid w:val="00315728"/>
    <w:rsid w:val="003260A6"/>
    <w:rsid w:val="00341C77"/>
    <w:rsid w:val="003441A3"/>
    <w:rsid w:val="00344573"/>
    <w:rsid w:val="00344821"/>
    <w:rsid w:val="00344DA4"/>
    <w:rsid w:val="00351FA5"/>
    <w:rsid w:val="0036341F"/>
    <w:rsid w:val="00366215"/>
    <w:rsid w:val="00372597"/>
    <w:rsid w:val="00381629"/>
    <w:rsid w:val="0038328F"/>
    <w:rsid w:val="00386B40"/>
    <w:rsid w:val="003A3D5E"/>
    <w:rsid w:val="003A7F5D"/>
    <w:rsid w:val="003B5C1C"/>
    <w:rsid w:val="00403D4C"/>
    <w:rsid w:val="00404406"/>
    <w:rsid w:val="00405426"/>
    <w:rsid w:val="00412D9A"/>
    <w:rsid w:val="00423BE7"/>
    <w:rsid w:val="00426F8E"/>
    <w:rsid w:val="00432F22"/>
    <w:rsid w:val="0043692C"/>
    <w:rsid w:val="004700AC"/>
    <w:rsid w:val="00470DE4"/>
    <w:rsid w:val="004756D4"/>
    <w:rsid w:val="00476E4C"/>
    <w:rsid w:val="004772F6"/>
    <w:rsid w:val="0049379C"/>
    <w:rsid w:val="00496160"/>
    <w:rsid w:val="004A587B"/>
    <w:rsid w:val="004A5F1F"/>
    <w:rsid w:val="004A7681"/>
    <w:rsid w:val="004B0373"/>
    <w:rsid w:val="004D79B3"/>
    <w:rsid w:val="004E2111"/>
    <w:rsid w:val="004F6640"/>
    <w:rsid w:val="00500E49"/>
    <w:rsid w:val="00513AFE"/>
    <w:rsid w:val="00536AF6"/>
    <w:rsid w:val="00545001"/>
    <w:rsid w:val="0054780B"/>
    <w:rsid w:val="00552471"/>
    <w:rsid w:val="00553FD0"/>
    <w:rsid w:val="005630EE"/>
    <w:rsid w:val="00563FF0"/>
    <w:rsid w:val="00573F3A"/>
    <w:rsid w:val="00576078"/>
    <w:rsid w:val="005830F0"/>
    <w:rsid w:val="00592903"/>
    <w:rsid w:val="0059405E"/>
    <w:rsid w:val="005A1780"/>
    <w:rsid w:val="005A401D"/>
    <w:rsid w:val="005A457D"/>
    <w:rsid w:val="005A6D91"/>
    <w:rsid w:val="005A766C"/>
    <w:rsid w:val="005C1C11"/>
    <w:rsid w:val="005C1C16"/>
    <w:rsid w:val="005C2957"/>
    <w:rsid w:val="005D5F6C"/>
    <w:rsid w:val="005E19F9"/>
    <w:rsid w:val="005E4577"/>
    <w:rsid w:val="005F3FED"/>
    <w:rsid w:val="005F6667"/>
    <w:rsid w:val="005F6737"/>
    <w:rsid w:val="00602424"/>
    <w:rsid w:val="00607934"/>
    <w:rsid w:val="006105AC"/>
    <w:rsid w:val="00611712"/>
    <w:rsid w:val="006125AD"/>
    <w:rsid w:val="006168E0"/>
    <w:rsid w:val="006231B9"/>
    <w:rsid w:val="00654F23"/>
    <w:rsid w:val="00657D4A"/>
    <w:rsid w:val="00657D7A"/>
    <w:rsid w:val="00674DB0"/>
    <w:rsid w:val="00690767"/>
    <w:rsid w:val="00694809"/>
    <w:rsid w:val="00695487"/>
    <w:rsid w:val="006B1ED7"/>
    <w:rsid w:val="006B455B"/>
    <w:rsid w:val="006D111E"/>
    <w:rsid w:val="006E58F4"/>
    <w:rsid w:val="006E6B9F"/>
    <w:rsid w:val="007000DE"/>
    <w:rsid w:val="0070251F"/>
    <w:rsid w:val="007059E1"/>
    <w:rsid w:val="00707D64"/>
    <w:rsid w:val="007105E5"/>
    <w:rsid w:val="00713540"/>
    <w:rsid w:val="00715992"/>
    <w:rsid w:val="00750AE5"/>
    <w:rsid w:val="00751ECD"/>
    <w:rsid w:val="00756F85"/>
    <w:rsid w:val="00761B05"/>
    <w:rsid w:val="00762B27"/>
    <w:rsid w:val="007663F6"/>
    <w:rsid w:val="00766EFE"/>
    <w:rsid w:val="00781675"/>
    <w:rsid w:val="007843A6"/>
    <w:rsid w:val="00791656"/>
    <w:rsid w:val="007A41D5"/>
    <w:rsid w:val="007B4269"/>
    <w:rsid w:val="007C6491"/>
    <w:rsid w:val="007F0BF1"/>
    <w:rsid w:val="00802279"/>
    <w:rsid w:val="008036EF"/>
    <w:rsid w:val="0081238D"/>
    <w:rsid w:val="00812A51"/>
    <w:rsid w:val="0081688C"/>
    <w:rsid w:val="00820828"/>
    <w:rsid w:val="00824983"/>
    <w:rsid w:val="008254CB"/>
    <w:rsid w:val="00836EBE"/>
    <w:rsid w:val="00843D82"/>
    <w:rsid w:val="008469C5"/>
    <w:rsid w:val="00847386"/>
    <w:rsid w:val="0085042A"/>
    <w:rsid w:val="008534BC"/>
    <w:rsid w:val="0085491B"/>
    <w:rsid w:val="00854F56"/>
    <w:rsid w:val="00861A93"/>
    <w:rsid w:val="00861D15"/>
    <w:rsid w:val="008620B4"/>
    <w:rsid w:val="00871FE1"/>
    <w:rsid w:val="00875184"/>
    <w:rsid w:val="00876467"/>
    <w:rsid w:val="00890061"/>
    <w:rsid w:val="00894728"/>
    <w:rsid w:val="008B15A6"/>
    <w:rsid w:val="008B44A0"/>
    <w:rsid w:val="008C3C83"/>
    <w:rsid w:val="008C7EF7"/>
    <w:rsid w:val="008E18C1"/>
    <w:rsid w:val="008F2511"/>
    <w:rsid w:val="008F6C61"/>
    <w:rsid w:val="0091062C"/>
    <w:rsid w:val="009310DD"/>
    <w:rsid w:val="009311A5"/>
    <w:rsid w:val="0093392B"/>
    <w:rsid w:val="0093424B"/>
    <w:rsid w:val="00941A94"/>
    <w:rsid w:val="00942B1F"/>
    <w:rsid w:val="00950E5A"/>
    <w:rsid w:val="009544A1"/>
    <w:rsid w:val="009558AE"/>
    <w:rsid w:val="00960D48"/>
    <w:rsid w:val="00962809"/>
    <w:rsid w:val="0097723A"/>
    <w:rsid w:val="00987FB6"/>
    <w:rsid w:val="00992458"/>
    <w:rsid w:val="009A0EDD"/>
    <w:rsid w:val="009A1D01"/>
    <w:rsid w:val="009A599D"/>
    <w:rsid w:val="009A7B77"/>
    <w:rsid w:val="009B44F3"/>
    <w:rsid w:val="009C0785"/>
    <w:rsid w:val="009C7A12"/>
    <w:rsid w:val="009D1373"/>
    <w:rsid w:val="009D358C"/>
    <w:rsid w:val="009D49C3"/>
    <w:rsid w:val="009D739A"/>
    <w:rsid w:val="009F1DAB"/>
    <w:rsid w:val="00A013AF"/>
    <w:rsid w:val="00A01B8D"/>
    <w:rsid w:val="00A03A9C"/>
    <w:rsid w:val="00A16A74"/>
    <w:rsid w:val="00A24100"/>
    <w:rsid w:val="00A37E24"/>
    <w:rsid w:val="00A428EC"/>
    <w:rsid w:val="00A51A63"/>
    <w:rsid w:val="00A51F6C"/>
    <w:rsid w:val="00A52153"/>
    <w:rsid w:val="00A556B1"/>
    <w:rsid w:val="00A55897"/>
    <w:rsid w:val="00A558D7"/>
    <w:rsid w:val="00A83BDF"/>
    <w:rsid w:val="00A873AE"/>
    <w:rsid w:val="00A92D04"/>
    <w:rsid w:val="00A958CF"/>
    <w:rsid w:val="00A95B1A"/>
    <w:rsid w:val="00AA0450"/>
    <w:rsid w:val="00AA6353"/>
    <w:rsid w:val="00AB7699"/>
    <w:rsid w:val="00AB77B1"/>
    <w:rsid w:val="00AB7849"/>
    <w:rsid w:val="00AC189D"/>
    <w:rsid w:val="00AD1590"/>
    <w:rsid w:val="00AD5707"/>
    <w:rsid w:val="00AD7662"/>
    <w:rsid w:val="00AE4920"/>
    <w:rsid w:val="00AF5821"/>
    <w:rsid w:val="00AF6DBF"/>
    <w:rsid w:val="00B10C11"/>
    <w:rsid w:val="00B14BEF"/>
    <w:rsid w:val="00B355EB"/>
    <w:rsid w:val="00B434D6"/>
    <w:rsid w:val="00B47465"/>
    <w:rsid w:val="00B5260D"/>
    <w:rsid w:val="00B53830"/>
    <w:rsid w:val="00B5537C"/>
    <w:rsid w:val="00B55B01"/>
    <w:rsid w:val="00B63899"/>
    <w:rsid w:val="00B65723"/>
    <w:rsid w:val="00B800AD"/>
    <w:rsid w:val="00B91326"/>
    <w:rsid w:val="00B91CE5"/>
    <w:rsid w:val="00B92BE6"/>
    <w:rsid w:val="00B93B33"/>
    <w:rsid w:val="00B940E7"/>
    <w:rsid w:val="00B96845"/>
    <w:rsid w:val="00BA430B"/>
    <w:rsid w:val="00BA6958"/>
    <w:rsid w:val="00BA78F6"/>
    <w:rsid w:val="00BB5930"/>
    <w:rsid w:val="00BC26D8"/>
    <w:rsid w:val="00BC5143"/>
    <w:rsid w:val="00BC7B8D"/>
    <w:rsid w:val="00BE0287"/>
    <w:rsid w:val="00BE46E9"/>
    <w:rsid w:val="00BF34D3"/>
    <w:rsid w:val="00BF38E6"/>
    <w:rsid w:val="00BF5189"/>
    <w:rsid w:val="00BF7438"/>
    <w:rsid w:val="00BF7DD6"/>
    <w:rsid w:val="00C13D89"/>
    <w:rsid w:val="00C27543"/>
    <w:rsid w:val="00C40929"/>
    <w:rsid w:val="00C539F7"/>
    <w:rsid w:val="00C540E8"/>
    <w:rsid w:val="00C54C04"/>
    <w:rsid w:val="00C65132"/>
    <w:rsid w:val="00C83B8C"/>
    <w:rsid w:val="00C8678C"/>
    <w:rsid w:val="00C91A34"/>
    <w:rsid w:val="00CA7EFE"/>
    <w:rsid w:val="00CB0AF1"/>
    <w:rsid w:val="00CB24A8"/>
    <w:rsid w:val="00CB453B"/>
    <w:rsid w:val="00CC10D6"/>
    <w:rsid w:val="00CC2796"/>
    <w:rsid w:val="00CC4B60"/>
    <w:rsid w:val="00CC7C35"/>
    <w:rsid w:val="00CD5AF8"/>
    <w:rsid w:val="00CD71D8"/>
    <w:rsid w:val="00CF01B6"/>
    <w:rsid w:val="00CF2437"/>
    <w:rsid w:val="00D0479E"/>
    <w:rsid w:val="00D07C86"/>
    <w:rsid w:val="00D11E90"/>
    <w:rsid w:val="00D13C4E"/>
    <w:rsid w:val="00D301D4"/>
    <w:rsid w:val="00D3651D"/>
    <w:rsid w:val="00D37961"/>
    <w:rsid w:val="00D460BD"/>
    <w:rsid w:val="00D55969"/>
    <w:rsid w:val="00D61313"/>
    <w:rsid w:val="00D7501A"/>
    <w:rsid w:val="00D76516"/>
    <w:rsid w:val="00D83943"/>
    <w:rsid w:val="00D843A4"/>
    <w:rsid w:val="00D849E6"/>
    <w:rsid w:val="00D90AD8"/>
    <w:rsid w:val="00D91DE0"/>
    <w:rsid w:val="00DA37DF"/>
    <w:rsid w:val="00DA6C29"/>
    <w:rsid w:val="00DB5BD7"/>
    <w:rsid w:val="00DB70D0"/>
    <w:rsid w:val="00DB7A6D"/>
    <w:rsid w:val="00DC7158"/>
    <w:rsid w:val="00DD170F"/>
    <w:rsid w:val="00DD1DBD"/>
    <w:rsid w:val="00DD64E1"/>
    <w:rsid w:val="00DF0C42"/>
    <w:rsid w:val="00DF27C3"/>
    <w:rsid w:val="00DF36B4"/>
    <w:rsid w:val="00E01364"/>
    <w:rsid w:val="00E1429F"/>
    <w:rsid w:val="00E206E6"/>
    <w:rsid w:val="00E2136B"/>
    <w:rsid w:val="00E339E6"/>
    <w:rsid w:val="00E37581"/>
    <w:rsid w:val="00E47283"/>
    <w:rsid w:val="00E54366"/>
    <w:rsid w:val="00E67D94"/>
    <w:rsid w:val="00E92CD1"/>
    <w:rsid w:val="00E9763A"/>
    <w:rsid w:val="00EC71E0"/>
    <w:rsid w:val="00ED2FC1"/>
    <w:rsid w:val="00ED4367"/>
    <w:rsid w:val="00ED4CB0"/>
    <w:rsid w:val="00ED6A36"/>
    <w:rsid w:val="00EE2FBA"/>
    <w:rsid w:val="00EE4B66"/>
    <w:rsid w:val="00EF7966"/>
    <w:rsid w:val="00F06E7F"/>
    <w:rsid w:val="00F205A2"/>
    <w:rsid w:val="00F22C6F"/>
    <w:rsid w:val="00F23E27"/>
    <w:rsid w:val="00F240AA"/>
    <w:rsid w:val="00F26775"/>
    <w:rsid w:val="00F454DA"/>
    <w:rsid w:val="00F5488C"/>
    <w:rsid w:val="00F55010"/>
    <w:rsid w:val="00F604A6"/>
    <w:rsid w:val="00F6211E"/>
    <w:rsid w:val="00F800AB"/>
    <w:rsid w:val="00F815DF"/>
    <w:rsid w:val="00F91DEC"/>
    <w:rsid w:val="00F9278B"/>
    <w:rsid w:val="00F96228"/>
    <w:rsid w:val="00FA0F0D"/>
    <w:rsid w:val="00FB27B4"/>
    <w:rsid w:val="00FC07C0"/>
    <w:rsid w:val="00FC112C"/>
    <w:rsid w:val="00FC7EA9"/>
    <w:rsid w:val="00FD3AE5"/>
    <w:rsid w:val="00FE1747"/>
    <w:rsid w:val="00FE3C77"/>
    <w:rsid w:val="00FE3F29"/>
    <w:rsid w:val="00FF208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681907"/>
  <w15:docId w15:val="{633AB236-8236-452D-8EA7-C865757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04"/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5F1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5723"/>
    <w:pPr>
      <w:adjustRightInd w:val="0"/>
      <w:spacing w:line="360" w:lineRule="atLeast"/>
      <w:ind w:left="216" w:right="-28"/>
      <w:textAlignment w:val="baseline"/>
    </w:pPr>
    <w:rPr>
      <w:kern w:val="0"/>
      <w:sz w:val="21"/>
      <w:szCs w:val="20"/>
    </w:rPr>
  </w:style>
  <w:style w:type="character" w:styleId="a4">
    <w:name w:val="Hyperlink"/>
    <w:rsid w:val="00B657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2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247C"/>
    <w:rPr>
      <w:rFonts w:eastAsia="ＭＳ ゴシック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62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247C"/>
    <w:rPr>
      <w:rFonts w:eastAsia="ＭＳ 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44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44A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C539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20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Plain Text"/>
    <w:basedOn w:val="a"/>
    <w:link w:val="ad"/>
    <w:uiPriority w:val="99"/>
    <w:unhideWhenUsed/>
    <w:rsid w:val="00F240AA"/>
    <w:pPr>
      <w:widowControl w:val="0"/>
    </w:pPr>
    <w:rPr>
      <w:rFonts w:ascii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240AA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basedOn w:val="a0"/>
    <w:uiPriority w:val="99"/>
    <w:semiHidden/>
    <w:unhideWhenUsed/>
    <w:rsid w:val="00F240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240AA"/>
  </w:style>
  <w:style w:type="character" w:customStyle="1" w:styleId="af0">
    <w:name w:val="コメント文字列 (文字)"/>
    <w:basedOn w:val="a0"/>
    <w:link w:val="af"/>
    <w:uiPriority w:val="99"/>
    <w:semiHidden/>
    <w:rsid w:val="00F240AA"/>
    <w:rPr>
      <w:rFonts w:eastAsia="ＭＳ ゴシック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40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240AA"/>
    <w:rPr>
      <w:rFonts w:eastAsia="ＭＳ ゴシック"/>
      <w:b/>
      <w:bCs/>
      <w:kern w:val="2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4A5F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Revision"/>
    <w:hidden/>
    <w:uiPriority w:val="99"/>
    <w:semiHidden/>
    <w:rsid w:val="00B10C11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F604A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AE4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84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zuno@sib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7061-3C52-43C1-9AEF-32829EF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1567</Words>
  <Characters>665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日時：平成２０年７月２３日（水）　９：３０～１７：００</vt:lpstr>
      <vt:lpstr>日時：平成２０年７月２３日（水）　９：３０～１７：００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日時：平成２０年７月２３日（水）　９：３０～１７：００</dc:title>
  <dc:creator>MM</dc:creator>
  <cp:lastModifiedBy>静岡県国際経済振興会 SIBA</cp:lastModifiedBy>
  <cp:revision>4</cp:revision>
  <cp:lastPrinted>2021-06-16T05:19:00Z</cp:lastPrinted>
  <dcterms:created xsi:type="dcterms:W3CDTF">2021-06-18T06:44:00Z</dcterms:created>
  <dcterms:modified xsi:type="dcterms:W3CDTF">2021-06-18T07:15:00Z</dcterms:modified>
</cp:coreProperties>
</file>